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41" w:rsidRPr="003B72A0" w:rsidRDefault="00E67341" w:rsidP="0069791B">
      <w:pPr>
        <w:spacing w:after="0" w:line="240" w:lineRule="auto"/>
        <w:rPr>
          <w:rFonts w:cs="Calibri"/>
          <w:sz w:val="56"/>
          <w:szCs w:val="56"/>
        </w:rPr>
      </w:pPr>
      <w:bookmarkStart w:id="0" w:name="_Toc414540631"/>
      <w:bookmarkStart w:id="1" w:name="_Toc416423216"/>
      <w:bookmarkStart w:id="2" w:name="_GoBack"/>
      <w:bookmarkEnd w:id="2"/>
    </w:p>
    <w:p w:rsidR="00E67341" w:rsidRPr="003B72A0" w:rsidRDefault="00E67341" w:rsidP="0069791B">
      <w:pPr>
        <w:spacing w:after="0" w:line="240" w:lineRule="auto"/>
        <w:rPr>
          <w:rFonts w:cs="Calibri"/>
          <w:sz w:val="56"/>
          <w:szCs w:val="56"/>
        </w:rPr>
      </w:pPr>
    </w:p>
    <w:p w:rsidR="00E67341" w:rsidRPr="003B72A0" w:rsidRDefault="00E67341" w:rsidP="0069791B">
      <w:pPr>
        <w:spacing w:after="0" w:line="240" w:lineRule="auto"/>
        <w:rPr>
          <w:rFonts w:cs="Calibri"/>
          <w:sz w:val="56"/>
          <w:szCs w:val="56"/>
        </w:rPr>
      </w:pPr>
    </w:p>
    <w:p w:rsidR="00E67341" w:rsidRPr="003B72A0" w:rsidRDefault="00E67341" w:rsidP="0069791B">
      <w:pPr>
        <w:spacing w:after="0" w:line="240" w:lineRule="auto"/>
        <w:rPr>
          <w:rFonts w:cs="Calibri"/>
          <w:sz w:val="56"/>
          <w:szCs w:val="56"/>
        </w:rPr>
      </w:pPr>
    </w:p>
    <w:p w:rsidR="00E67341" w:rsidRPr="003B72A0" w:rsidRDefault="00E67341" w:rsidP="0069791B">
      <w:pPr>
        <w:spacing w:after="0" w:line="240" w:lineRule="auto"/>
        <w:rPr>
          <w:rFonts w:cs="Calibri"/>
          <w:sz w:val="56"/>
          <w:szCs w:val="56"/>
        </w:rPr>
      </w:pPr>
    </w:p>
    <w:p w:rsidR="00E67341" w:rsidRDefault="00E67341" w:rsidP="0069791B">
      <w:pPr>
        <w:spacing w:after="0" w:line="240" w:lineRule="auto"/>
        <w:rPr>
          <w:rFonts w:cs="Calibri"/>
          <w:sz w:val="56"/>
          <w:szCs w:val="56"/>
        </w:rPr>
      </w:pPr>
    </w:p>
    <w:p w:rsidR="00E67341" w:rsidRPr="003B72A0" w:rsidRDefault="00E67341" w:rsidP="0069791B">
      <w:pPr>
        <w:spacing w:after="0" w:line="240" w:lineRule="auto"/>
        <w:rPr>
          <w:rFonts w:cs="Calibri"/>
          <w:sz w:val="56"/>
          <w:szCs w:val="56"/>
        </w:rPr>
      </w:pPr>
    </w:p>
    <w:tbl>
      <w:tblPr>
        <w:tblW w:w="0" w:type="auto"/>
        <w:tblInd w:w="675" w:type="dxa"/>
        <w:tblBorders>
          <w:left w:val="single" w:sz="24" w:space="0" w:color="007F9F"/>
        </w:tblBorders>
        <w:tblLook w:val="00A0" w:firstRow="1" w:lastRow="0" w:firstColumn="1" w:lastColumn="0" w:noHBand="0" w:noVBand="0"/>
      </w:tblPr>
      <w:tblGrid>
        <w:gridCol w:w="8895"/>
      </w:tblGrid>
      <w:tr w:rsidR="00E67341" w:rsidRPr="003B72A0" w:rsidTr="00280402">
        <w:tc>
          <w:tcPr>
            <w:tcW w:w="8895" w:type="dxa"/>
          </w:tcPr>
          <w:p w:rsidR="00E67341" w:rsidRPr="003B72A0" w:rsidRDefault="00E67341"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E67341" w:rsidRPr="003B72A0" w:rsidRDefault="00E67341" w:rsidP="0069791B">
      <w:pPr>
        <w:spacing w:after="0" w:line="240" w:lineRule="auto"/>
        <w:jc w:val="center"/>
        <w:rPr>
          <w:rFonts w:cs="Calibri"/>
          <w:b/>
          <w:color w:val="007F9F"/>
          <w:sz w:val="72"/>
          <w:szCs w:val="72"/>
        </w:rPr>
      </w:pPr>
    </w:p>
    <w:p w:rsidR="00E67341" w:rsidRPr="003B72A0" w:rsidRDefault="00E67341" w:rsidP="0069791B">
      <w:pPr>
        <w:spacing w:after="0" w:line="240" w:lineRule="auto"/>
        <w:jc w:val="center"/>
        <w:rPr>
          <w:rFonts w:cs="Calibri"/>
          <w:b/>
          <w:color w:val="007F9F"/>
          <w:sz w:val="72"/>
          <w:szCs w:val="72"/>
        </w:rPr>
      </w:pPr>
    </w:p>
    <w:p w:rsidR="00E67341" w:rsidRPr="003B72A0" w:rsidRDefault="00E67341"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E67341" w:rsidRPr="003B72A0" w:rsidRDefault="00E67341" w:rsidP="0069791B">
      <w:pPr>
        <w:spacing w:after="0" w:line="240" w:lineRule="auto"/>
        <w:jc w:val="center"/>
        <w:rPr>
          <w:rFonts w:cs="Calibri"/>
          <w:b/>
          <w:color w:val="007F9F"/>
          <w:sz w:val="72"/>
          <w:szCs w:val="72"/>
        </w:rPr>
      </w:pPr>
    </w:p>
    <w:p w:rsidR="00E67341" w:rsidRPr="003B72A0" w:rsidRDefault="00E67341" w:rsidP="0069791B">
      <w:pPr>
        <w:spacing w:after="0" w:line="240" w:lineRule="auto"/>
        <w:jc w:val="center"/>
        <w:rPr>
          <w:rFonts w:cs="Calibri"/>
          <w:b/>
          <w:color w:val="007F9F"/>
          <w:sz w:val="72"/>
          <w:szCs w:val="72"/>
        </w:rPr>
      </w:pPr>
    </w:p>
    <w:p w:rsidR="00E67341" w:rsidRPr="003B72A0" w:rsidRDefault="00E67341" w:rsidP="0069791B">
      <w:pPr>
        <w:spacing w:after="0" w:line="240" w:lineRule="auto"/>
        <w:jc w:val="center"/>
        <w:rPr>
          <w:rFonts w:cs="Calibri"/>
          <w:b/>
          <w:color w:val="007F9F"/>
          <w:sz w:val="72"/>
          <w:szCs w:val="72"/>
        </w:rPr>
      </w:pPr>
    </w:p>
    <w:p w:rsidR="00E67341" w:rsidRPr="003B72A0" w:rsidRDefault="00E67341" w:rsidP="0069791B">
      <w:pPr>
        <w:pStyle w:val="Standard"/>
        <w:jc w:val="both"/>
        <w:rPr>
          <w:rFonts w:ascii="Calibri" w:hAnsi="Calibri" w:cs="Calibri"/>
        </w:rPr>
      </w:pPr>
    </w:p>
    <w:p w:rsidR="00E67341" w:rsidRPr="003B72A0" w:rsidRDefault="00E67341" w:rsidP="0069791B">
      <w:pPr>
        <w:pStyle w:val="Standard"/>
        <w:jc w:val="both"/>
        <w:rPr>
          <w:rFonts w:ascii="Calibri" w:hAnsi="Calibri" w:cs="Calibri"/>
        </w:rPr>
      </w:pPr>
    </w:p>
    <w:p w:rsidR="00E67341" w:rsidRDefault="00E67341" w:rsidP="0069791B">
      <w:pPr>
        <w:pStyle w:val="Standard"/>
        <w:jc w:val="center"/>
        <w:rPr>
          <w:rFonts w:ascii="Calibri" w:hAnsi="Calibri" w:cs="Calibri"/>
          <w:b/>
          <w:bdr w:val="single" w:sz="24" w:space="0" w:color="FF0000"/>
        </w:rPr>
      </w:pPr>
    </w:p>
    <w:p w:rsidR="00E67341" w:rsidRPr="00750652" w:rsidRDefault="00E67341" w:rsidP="0069791B">
      <w:pPr>
        <w:spacing w:after="0" w:line="240" w:lineRule="auto"/>
        <w:ind w:right="1134"/>
        <w:rPr>
          <w:b/>
          <w:color w:val="31849B"/>
          <w:sz w:val="32"/>
          <w:szCs w:val="32"/>
        </w:rPr>
      </w:pPr>
      <w:r>
        <w:rPr>
          <w:rFonts w:cs="Calibri"/>
        </w:rPr>
        <w:br w:type="page"/>
      </w:r>
      <w:bookmarkStart w:id="3" w:name="_Toc429984991"/>
      <w:r w:rsidRPr="00750652">
        <w:rPr>
          <w:b/>
          <w:color w:val="31849B"/>
          <w:sz w:val="32"/>
          <w:szCs w:val="32"/>
        </w:rPr>
        <w:lastRenderedPageBreak/>
        <w:t>Volet 1</w:t>
      </w:r>
      <w:bookmarkEnd w:id="0"/>
      <w:r w:rsidRPr="00750652">
        <w:rPr>
          <w:b/>
          <w:color w:val="31849B"/>
          <w:sz w:val="32"/>
          <w:szCs w:val="32"/>
        </w:rPr>
        <w:t> : les spécificités du cycle de consolidation (cycle 3</w:t>
      </w:r>
      <w:bookmarkEnd w:id="1"/>
      <w:r w:rsidRPr="00750652">
        <w:rPr>
          <w:b/>
          <w:color w:val="31849B"/>
          <w:sz w:val="32"/>
          <w:szCs w:val="32"/>
        </w:rPr>
        <w:t>)</w:t>
      </w:r>
      <w:bookmarkEnd w:id="3"/>
    </w:p>
    <w:p w:rsidR="00E67341" w:rsidRPr="00CF57E7" w:rsidRDefault="00E67341" w:rsidP="0069791B">
      <w:pPr>
        <w:pStyle w:val="Style1"/>
      </w:pP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1"/>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2"/>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E67341" w:rsidRPr="004E509D" w:rsidRDefault="00E67341"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E67341" w:rsidRPr="004E509D" w:rsidRDefault="00E67341"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w:t>
      </w:r>
      <w:smartTag w:uri="urn:schemas-microsoft-com:office:smarttags" w:element="metricconverter">
        <w:smartTagPr>
          <w:attr w:name="ProductID" w:val="3 a"/>
        </w:smartTagPr>
        <w:r w:rsidRPr="004E509D">
          <w:rPr>
            <w:rFonts w:cs="Calibri"/>
            <w:sz w:val="20"/>
          </w:rPr>
          <w:t>3 a</w:t>
        </w:r>
      </w:smartTag>
      <w:r w:rsidRPr="004E509D">
        <w:rPr>
          <w:rFonts w:cs="Calibri"/>
          <w:sz w:val="20"/>
        </w:rPr>
        <w:t xml:space="preserve">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 xml:space="preserve">Le cycle </w:t>
      </w:r>
      <w:smartTag w:uri="urn:schemas-microsoft-com:office:smarttags" w:element="metricconverter">
        <w:smartTagPr>
          <w:attr w:name="ProductID" w:val="2 a"/>
        </w:smartTagPr>
        <w:r w:rsidRPr="004E509D">
          <w:rPr>
            <w:rFonts w:cs="Calibri"/>
            <w:sz w:val="20"/>
          </w:rPr>
          <w:t>2 a</w:t>
        </w:r>
      </w:smartTag>
      <w:r w:rsidRPr="004E509D">
        <w:rPr>
          <w:rFonts w:cs="Calibri"/>
          <w:sz w:val="20"/>
        </w:rPr>
        <w:t xml:space="preserve">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 xml:space="preserve">Le cycle </w:t>
      </w:r>
      <w:smartTag w:uri="urn:schemas-microsoft-com:office:smarttags" w:element="metricconverter">
        <w:smartTagPr>
          <w:attr w:name="ProductID" w:val="2 a"/>
        </w:smartTagPr>
        <w:r w:rsidRPr="004E509D">
          <w:rPr>
            <w:rFonts w:cs="Calibri"/>
            <w:sz w:val="20"/>
          </w:rPr>
          <w:t>2 a</w:t>
        </w:r>
      </w:smartTag>
      <w:r w:rsidRPr="004E509D">
        <w:rPr>
          <w:rFonts w:cs="Calibri"/>
          <w:sz w:val="20"/>
        </w:rPr>
        <w:t xml:space="preserve">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E67341" w:rsidRPr="004E509D" w:rsidRDefault="00E67341"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w:t>
      </w:r>
      <w:smartTag w:uri="urn:schemas-microsoft-com:office:smarttags" w:element="metricconverter">
        <w:smartTagPr>
          <w:attr w:name="ProductID" w:val="3 a"/>
        </w:smartTagPr>
        <w:r w:rsidRPr="004E509D">
          <w:rPr>
            <w:rFonts w:cs="Calibri"/>
            <w:iCs/>
            <w:sz w:val="20"/>
          </w:rPr>
          <w:t>3 a</w:t>
        </w:r>
      </w:smartTag>
      <w:r w:rsidRPr="004E509D">
        <w:rPr>
          <w:rFonts w:cs="Calibri"/>
          <w:iCs/>
          <w:sz w:val="20"/>
        </w:rPr>
        <w:t xml:space="preserve">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E67341" w:rsidRPr="004E509D" w:rsidRDefault="00E67341"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E67341" w:rsidRPr="004E509D" w:rsidRDefault="00E67341"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E67341" w:rsidRPr="00BB0373" w:rsidRDefault="00E67341"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E67341" w:rsidRPr="004E509D" w:rsidRDefault="00E67341" w:rsidP="0069791B">
      <w:pPr>
        <w:spacing w:after="0" w:line="240" w:lineRule="auto"/>
        <w:jc w:val="both"/>
        <w:rPr>
          <w:rFonts w:cs="Calibri"/>
        </w:rPr>
      </w:pPr>
    </w:p>
    <w:p w:rsidR="00E67341" w:rsidRPr="00AE24A2" w:rsidRDefault="00E67341" w:rsidP="0069791B">
      <w:pPr>
        <w:pStyle w:val="Style1"/>
      </w:pPr>
      <w:r w:rsidRPr="004E509D">
        <w:br w:type="page"/>
      </w:r>
      <w:bookmarkStart w:id="4" w:name="_Toc416423217"/>
      <w:bookmarkStart w:id="5" w:name="_Toc429984992"/>
      <w:r w:rsidRPr="00AE24A2">
        <w:lastRenderedPageBreak/>
        <w:t>Volet 2 : Contributions essentielles des différents enseignements au socle commun</w:t>
      </w:r>
      <w:bookmarkEnd w:id="4"/>
      <w:bookmarkEnd w:id="5"/>
    </w:p>
    <w:p w:rsidR="00E67341" w:rsidRPr="004E509D" w:rsidRDefault="00E67341"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E67341" w:rsidRPr="004E509D" w:rsidTr="00280402">
        <w:trPr>
          <w:trHeight w:val="498"/>
        </w:trPr>
        <w:tc>
          <w:tcPr>
            <w:tcW w:w="10706" w:type="dxa"/>
            <w:shd w:val="clear" w:color="auto" w:fill="B6DDE8"/>
          </w:tcPr>
          <w:p w:rsidR="00E67341" w:rsidRPr="004E509D" w:rsidRDefault="00E67341" w:rsidP="00280402">
            <w:pPr>
              <w:spacing w:after="0" w:line="240" w:lineRule="auto"/>
              <w:jc w:val="center"/>
              <w:rPr>
                <w:rFonts w:eastAsia="MS Mincho" w:cs="Calibri"/>
                <w:b/>
                <w:sz w:val="20"/>
              </w:rPr>
            </w:pPr>
            <w:r w:rsidRPr="004E509D">
              <w:rPr>
                <w:rFonts w:eastAsia="MS Mincho" w:cs="Calibri"/>
                <w:b/>
                <w:sz w:val="20"/>
              </w:rPr>
              <w:t>Domaine 1</w:t>
            </w:r>
          </w:p>
          <w:p w:rsidR="00E67341" w:rsidRPr="004E509D" w:rsidRDefault="00E67341"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E67341" w:rsidRPr="004E509D" w:rsidTr="00280402">
        <w:trPr>
          <w:trHeight w:val="10040"/>
        </w:trPr>
        <w:tc>
          <w:tcPr>
            <w:tcW w:w="10706" w:type="dxa"/>
            <w:vAlign w:val="center"/>
          </w:tcPr>
          <w:p w:rsidR="00E67341" w:rsidRPr="004E509D" w:rsidRDefault="00E67341"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E67341" w:rsidRPr="004E509D" w:rsidRDefault="00E67341"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E67341" w:rsidRDefault="00E67341" w:rsidP="00280402">
            <w:pPr>
              <w:spacing w:after="0" w:line="240" w:lineRule="auto"/>
              <w:ind w:left="31"/>
              <w:rPr>
                <w:rFonts w:eastAsia="MS Mincho" w:cs="Calibri"/>
                <w:b/>
                <w:sz w:val="20"/>
              </w:rPr>
            </w:pPr>
          </w:p>
          <w:p w:rsidR="00E67341" w:rsidRPr="0038365D" w:rsidRDefault="00E67341"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E67341" w:rsidRDefault="00E67341" w:rsidP="00280402">
            <w:pPr>
              <w:spacing w:after="0" w:line="240" w:lineRule="auto"/>
              <w:ind w:left="31"/>
              <w:rPr>
                <w:rFonts w:eastAsia="MS Mincho" w:cs="Calibri"/>
                <w:b/>
                <w:sz w:val="20"/>
              </w:rPr>
            </w:pPr>
          </w:p>
          <w:p w:rsidR="00E67341" w:rsidRPr="0038365D" w:rsidRDefault="00E67341"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E67341" w:rsidRPr="004E509D" w:rsidRDefault="00E67341"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E67341" w:rsidRPr="004E509D" w:rsidRDefault="00E67341"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E67341" w:rsidRPr="004E509D" w:rsidRDefault="00E67341"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E67341" w:rsidRDefault="00E67341" w:rsidP="00280402">
            <w:pPr>
              <w:spacing w:after="0" w:line="240" w:lineRule="auto"/>
              <w:ind w:left="31"/>
              <w:rPr>
                <w:rFonts w:eastAsia="MS Mincho" w:cs="Calibri"/>
                <w:b/>
                <w:sz w:val="20"/>
              </w:rPr>
            </w:pPr>
          </w:p>
          <w:p w:rsidR="00E67341" w:rsidRPr="0038365D" w:rsidRDefault="00E67341"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E67341" w:rsidRPr="004E509D" w:rsidRDefault="00E67341"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E67341" w:rsidRPr="004E509D" w:rsidRDefault="00E67341"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E67341" w:rsidRPr="004E509D" w:rsidRDefault="00E67341"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E67341" w:rsidRPr="004E509D" w:rsidRDefault="00E67341" w:rsidP="0069791B">
      <w:pPr>
        <w:spacing w:after="0" w:line="240" w:lineRule="auto"/>
        <w:rPr>
          <w:rFonts w:cs="Calibri"/>
        </w:rPr>
      </w:pPr>
    </w:p>
    <w:p w:rsidR="00E67341" w:rsidRPr="004E509D" w:rsidRDefault="00E67341" w:rsidP="0069791B">
      <w:pPr>
        <w:spacing w:after="0" w:line="240" w:lineRule="auto"/>
        <w:rPr>
          <w:rFonts w:cs="Calibri"/>
        </w:rPr>
      </w:pPr>
    </w:p>
    <w:p w:rsidR="00E67341" w:rsidRPr="004E509D" w:rsidRDefault="00E67341" w:rsidP="0069791B">
      <w:pPr>
        <w:spacing w:after="0" w:line="240" w:lineRule="auto"/>
        <w:rPr>
          <w:rFonts w:cs="Calibri"/>
        </w:rPr>
      </w:pPr>
    </w:p>
    <w:p w:rsidR="00E67341" w:rsidRPr="004E509D" w:rsidRDefault="00E67341" w:rsidP="0069791B">
      <w:pPr>
        <w:spacing w:after="0" w:line="240" w:lineRule="auto"/>
        <w:rPr>
          <w:rFonts w:cs="Calibri"/>
        </w:rPr>
      </w:pPr>
    </w:p>
    <w:p w:rsidR="00E67341" w:rsidRPr="004E509D" w:rsidRDefault="00E67341" w:rsidP="0069791B">
      <w:pPr>
        <w:spacing w:after="0" w:line="240" w:lineRule="auto"/>
        <w:rPr>
          <w:rFonts w:cs="Calibri"/>
        </w:rPr>
      </w:pPr>
    </w:p>
    <w:p w:rsidR="00E67341" w:rsidRPr="004E509D" w:rsidRDefault="00E67341" w:rsidP="0069791B">
      <w:pPr>
        <w:spacing w:after="0" w:line="240" w:lineRule="auto"/>
        <w:rPr>
          <w:rFonts w:cs="Calibri"/>
        </w:rPr>
      </w:pPr>
    </w:p>
    <w:p w:rsidR="00E67341" w:rsidRDefault="00E67341"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E67341" w:rsidRPr="004E509D" w:rsidTr="00280402">
        <w:trPr>
          <w:trHeight w:val="414"/>
        </w:trPr>
        <w:tc>
          <w:tcPr>
            <w:tcW w:w="10706" w:type="dxa"/>
            <w:shd w:val="clear" w:color="auto" w:fill="B6DDE8"/>
          </w:tcPr>
          <w:p w:rsidR="00E67341" w:rsidRPr="004E509D" w:rsidRDefault="00E67341" w:rsidP="00280402">
            <w:pPr>
              <w:spacing w:after="0" w:line="240" w:lineRule="auto"/>
              <w:jc w:val="center"/>
              <w:rPr>
                <w:rFonts w:eastAsia="MS Mincho" w:cs="Calibri"/>
                <w:b/>
                <w:sz w:val="20"/>
              </w:rPr>
            </w:pPr>
            <w:r w:rsidRPr="004E509D">
              <w:rPr>
                <w:rFonts w:cs="Calibri"/>
              </w:rPr>
              <w:br w:type="page"/>
            </w:r>
            <w:r w:rsidRPr="004E509D">
              <w:br w:type="page"/>
            </w:r>
            <w:r w:rsidRPr="004E509D">
              <w:rPr>
                <w:rFonts w:eastAsia="MS Mincho" w:cs="Calibri"/>
                <w:b/>
                <w:sz w:val="20"/>
              </w:rPr>
              <w:t>Domaine 2</w:t>
            </w:r>
          </w:p>
          <w:p w:rsidR="00E67341" w:rsidRPr="004E509D" w:rsidRDefault="00E67341"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E67341" w:rsidRPr="004E509D" w:rsidTr="00280402">
        <w:trPr>
          <w:trHeight w:val="5337"/>
        </w:trPr>
        <w:tc>
          <w:tcPr>
            <w:tcW w:w="10706" w:type="dxa"/>
            <w:vAlign w:val="center"/>
          </w:tcPr>
          <w:p w:rsidR="00E67341" w:rsidRPr="004E509D" w:rsidRDefault="00E67341"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E67341" w:rsidRDefault="00E67341"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E67341" w:rsidRPr="004E509D" w:rsidRDefault="00E67341" w:rsidP="00280402">
            <w:pPr>
              <w:spacing w:after="0" w:line="240" w:lineRule="auto"/>
              <w:ind w:left="113"/>
              <w:jc w:val="both"/>
              <w:rPr>
                <w:rFonts w:eastAsia="MS Mincho" w:cs="Calibri"/>
                <w:b/>
                <w:sz w:val="20"/>
              </w:rPr>
            </w:pPr>
          </w:p>
        </w:tc>
      </w:tr>
    </w:tbl>
    <w:p w:rsidR="00E67341" w:rsidRDefault="00E67341" w:rsidP="0069791B">
      <w:pPr>
        <w:spacing w:after="0" w:line="240" w:lineRule="auto"/>
        <w:rPr>
          <w:rFonts w:cs="Calibri"/>
        </w:rPr>
      </w:pPr>
    </w:p>
    <w:p w:rsidR="00E67341" w:rsidRDefault="00E67341" w:rsidP="0069791B">
      <w:pPr>
        <w:spacing w:after="0" w:line="240" w:lineRule="auto"/>
        <w:rPr>
          <w:rFonts w:cs="Calibri"/>
        </w:rPr>
      </w:pPr>
    </w:p>
    <w:p w:rsidR="00E67341" w:rsidRDefault="00E67341" w:rsidP="0069791B">
      <w:pPr>
        <w:spacing w:after="0" w:line="240" w:lineRule="auto"/>
        <w:rPr>
          <w:rFonts w:cs="Calibri"/>
        </w:rPr>
      </w:pPr>
    </w:p>
    <w:p w:rsidR="00E67341" w:rsidRDefault="00E67341"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E67341" w:rsidRPr="004E509D" w:rsidTr="00280402">
        <w:trPr>
          <w:trHeight w:val="588"/>
        </w:trPr>
        <w:tc>
          <w:tcPr>
            <w:tcW w:w="10706" w:type="dxa"/>
            <w:shd w:val="clear" w:color="auto" w:fill="B6DDE8"/>
          </w:tcPr>
          <w:p w:rsidR="00E67341" w:rsidRPr="004E509D" w:rsidRDefault="00E67341" w:rsidP="00280402">
            <w:pPr>
              <w:spacing w:after="0" w:line="240" w:lineRule="auto"/>
              <w:jc w:val="center"/>
              <w:rPr>
                <w:rFonts w:eastAsia="MS Mincho" w:cs="Calibri"/>
                <w:b/>
                <w:sz w:val="20"/>
              </w:rPr>
            </w:pPr>
            <w:r w:rsidRPr="004E509D">
              <w:rPr>
                <w:rFonts w:eastAsia="MS Mincho" w:cs="Calibri"/>
                <w:b/>
                <w:sz w:val="20"/>
              </w:rPr>
              <w:t>Domaine 3</w:t>
            </w:r>
          </w:p>
          <w:p w:rsidR="00E67341" w:rsidRPr="004E509D" w:rsidRDefault="00E67341"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E67341" w:rsidRPr="004E509D" w:rsidTr="00280402">
        <w:trPr>
          <w:trHeight w:val="5345"/>
        </w:trPr>
        <w:tc>
          <w:tcPr>
            <w:tcW w:w="10706" w:type="dxa"/>
            <w:vAlign w:val="center"/>
          </w:tcPr>
          <w:p w:rsidR="00E67341" w:rsidRPr="004E509D" w:rsidRDefault="00E67341"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E67341" w:rsidRPr="004E509D" w:rsidRDefault="00E67341"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E67341" w:rsidRPr="004E509D" w:rsidRDefault="00E67341"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E67341" w:rsidRPr="004E509D" w:rsidRDefault="00E67341"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E67341" w:rsidRPr="004E509D" w:rsidRDefault="00E67341"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E67341" w:rsidRPr="004E509D" w:rsidRDefault="00E67341"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E67341" w:rsidRDefault="00E67341"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E67341" w:rsidRPr="004E509D" w:rsidRDefault="00E67341" w:rsidP="00280402">
            <w:pPr>
              <w:spacing w:after="0" w:line="240" w:lineRule="auto"/>
              <w:ind w:left="176"/>
              <w:jc w:val="both"/>
              <w:rPr>
                <w:rFonts w:eastAsia="MS Mincho" w:cs="Calibri"/>
                <w:sz w:val="20"/>
              </w:rPr>
            </w:pPr>
          </w:p>
        </w:tc>
      </w:tr>
      <w:tr w:rsidR="00E67341" w:rsidRPr="004E509D" w:rsidTr="00280402">
        <w:trPr>
          <w:trHeight w:val="390"/>
        </w:trPr>
        <w:tc>
          <w:tcPr>
            <w:tcW w:w="10706" w:type="dxa"/>
            <w:shd w:val="clear" w:color="auto" w:fill="B6DDE8"/>
          </w:tcPr>
          <w:p w:rsidR="00E67341" w:rsidRPr="004E509D" w:rsidRDefault="00E67341"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E67341" w:rsidRPr="004E509D" w:rsidRDefault="00E67341" w:rsidP="00280402">
            <w:pPr>
              <w:spacing w:after="0" w:line="240" w:lineRule="auto"/>
              <w:jc w:val="center"/>
              <w:rPr>
                <w:rFonts w:eastAsia="MS Mincho" w:cs="Calibri"/>
                <w:b/>
                <w:sz w:val="20"/>
              </w:rPr>
            </w:pPr>
            <w:r w:rsidRPr="004E509D">
              <w:rPr>
                <w:rFonts w:eastAsia="MS Mincho" w:cs="Calibri"/>
                <w:b/>
                <w:i/>
                <w:sz w:val="20"/>
              </w:rPr>
              <w:lastRenderedPageBreak/>
              <w:t>Les systèmes naturels et les systèmes techniques</w:t>
            </w:r>
          </w:p>
        </w:tc>
      </w:tr>
      <w:tr w:rsidR="00E67341" w:rsidRPr="004E509D" w:rsidTr="00280402">
        <w:trPr>
          <w:trHeight w:val="5359"/>
        </w:trPr>
        <w:tc>
          <w:tcPr>
            <w:tcW w:w="10706" w:type="dxa"/>
            <w:vAlign w:val="center"/>
          </w:tcPr>
          <w:p w:rsidR="00E67341" w:rsidRPr="004E509D" w:rsidRDefault="00E67341"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E67341" w:rsidRPr="004E509D" w:rsidRDefault="00E67341"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E67341" w:rsidRPr="004E509D" w:rsidRDefault="00E67341"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E67341" w:rsidRPr="004E509D" w:rsidRDefault="00E67341"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E67341" w:rsidRPr="00594A44" w:rsidRDefault="00E67341" w:rsidP="0069791B">
      <w:pPr>
        <w:pStyle w:val="Style1"/>
      </w:pPr>
      <w:bookmarkStart w:id="6" w:name="_Toc415063676"/>
      <w:bookmarkStart w:id="7"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E67341" w:rsidRPr="004E509D" w:rsidTr="00280402">
        <w:trPr>
          <w:trHeight w:val="390"/>
        </w:trPr>
        <w:tc>
          <w:tcPr>
            <w:tcW w:w="10882" w:type="dxa"/>
            <w:shd w:val="clear" w:color="auto" w:fill="B6DDE8"/>
          </w:tcPr>
          <w:p w:rsidR="00E67341" w:rsidRPr="004E509D" w:rsidRDefault="00E67341" w:rsidP="00280402">
            <w:pPr>
              <w:spacing w:after="0" w:line="240" w:lineRule="auto"/>
              <w:jc w:val="center"/>
              <w:rPr>
                <w:rFonts w:eastAsia="MS Mincho" w:cs="Calibri"/>
                <w:b/>
                <w:sz w:val="20"/>
              </w:rPr>
            </w:pPr>
            <w:r w:rsidRPr="004E509D">
              <w:rPr>
                <w:rFonts w:eastAsia="MS Mincho" w:cs="Calibri"/>
                <w:b/>
                <w:sz w:val="20"/>
              </w:rPr>
              <w:t>Domaine 5</w:t>
            </w:r>
          </w:p>
          <w:p w:rsidR="00E67341" w:rsidRPr="004E509D" w:rsidRDefault="00E67341"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E67341" w:rsidRPr="004E509D" w:rsidTr="00280402">
        <w:trPr>
          <w:trHeight w:val="53"/>
        </w:trPr>
        <w:tc>
          <w:tcPr>
            <w:tcW w:w="10882" w:type="dxa"/>
            <w:vAlign w:val="center"/>
          </w:tcPr>
          <w:p w:rsidR="00E67341" w:rsidRPr="004E509D" w:rsidRDefault="00E67341"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E67341" w:rsidRPr="004E509D" w:rsidRDefault="00E67341"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E67341" w:rsidRPr="004E509D" w:rsidRDefault="00E67341"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E67341" w:rsidRPr="004E509D" w:rsidRDefault="00E67341"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E67341" w:rsidRPr="004E509D" w:rsidRDefault="00E67341"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E67341" w:rsidRPr="004E509D" w:rsidRDefault="00E67341"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E67341" w:rsidRPr="00594A44" w:rsidRDefault="00E67341" w:rsidP="0069791B">
      <w:pPr>
        <w:pStyle w:val="Style1"/>
      </w:pPr>
      <w:r>
        <w:br w:type="page"/>
      </w:r>
      <w:bookmarkStart w:id="8" w:name="_Toc429984993"/>
      <w:r w:rsidRPr="00594A44">
        <w:lastRenderedPageBreak/>
        <w:t>Volet 3 : les enseignements</w:t>
      </w:r>
    </w:p>
    <w:p w:rsidR="00E67341" w:rsidRPr="00750652" w:rsidRDefault="00E67341" w:rsidP="0069791B">
      <w:pPr>
        <w:spacing w:after="0" w:line="240" w:lineRule="auto"/>
        <w:rPr>
          <w:b/>
          <w:color w:val="31849B"/>
          <w:sz w:val="28"/>
          <w:szCs w:val="28"/>
        </w:rPr>
      </w:pPr>
      <w:r w:rsidRPr="00750652">
        <w:rPr>
          <w:b/>
          <w:color w:val="31849B"/>
          <w:sz w:val="28"/>
          <w:szCs w:val="28"/>
        </w:rPr>
        <w:t>F</w:t>
      </w:r>
      <w:bookmarkEnd w:id="6"/>
      <w:bookmarkEnd w:id="7"/>
      <w:r w:rsidRPr="00750652">
        <w:rPr>
          <w:b/>
          <w:color w:val="31849B"/>
          <w:sz w:val="28"/>
          <w:szCs w:val="28"/>
        </w:rPr>
        <w:t>rançais</w:t>
      </w:r>
      <w:bookmarkEnd w:id="8"/>
    </w:p>
    <w:p w:rsidR="00E67341" w:rsidRDefault="00E67341" w:rsidP="0069791B">
      <w:pPr>
        <w:spacing w:after="0" w:line="240" w:lineRule="auto"/>
        <w:jc w:val="both"/>
        <w:rPr>
          <w:rFonts w:cs="Calibri"/>
          <w:sz w:val="20"/>
          <w:szCs w:val="20"/>
        </w:rPr>
      </w:pPr>
    </w:p>
    <w:p w:rsidR="00E67341" w:rsidRPr="004E509D" w:rsidRDefault="00E67341" w:rsidP="0069791B">
      <w:pPr>
        <w:shd w:val="clear" w:color="auto" w:fill="DAEEF3"/>
        <w:spacing w:after="0" w:line="240" w:lineRule="auto"/>
        <w:jc w:val="both"/>
        <w:rPr>
          <w:rFonts w:cs="Calibri"/>
          <w:sz w:val="20"/>
          <w:szCs w:val="20"/>
        </w:rPr>
      </w:pPr>
      <w:r w:rsidRPr="004E509D">
        <w:rPr>
          <w:rFonts w:cs="Calibri"/>
          <w:sz w:val="20"/>
          <w:szCs w:val="20"/>
        </w:rPr>
        <w:t xml:space="preserve">Le cycle </w:t>
      </w:r>
      <w:smartTag w:uri="urn:schemas-microsoft-com:office:smarttags" w:element="metricconverter">
        <w:smartTagPr>
          <w:attr w:name="ProductID" w:val="2 a"/>
        </w:smartTagPr>
        <w:r w:rsidRPr="004E509D">
          <w:rPr>
            <w:rFonts w:cs="Calibri"/>
            <w:sz w:val="20"/>
            <w:szCs w:val="20"/>
          </w:rPr>
          <w:t>2 a</w:t>
        </w:r>
      </w:smartTag>
      <w:r w:rsidRPr="004E509D">
        <w:rPr>
          <w:rFonts w:cs="Calibri"/>
          <w:sz w:val="20"/>
          <w:szCs w:val="20"/>
        </w:rPr>
        <w:t xml:space="preserve">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E67341" w:rsidRPr="004E509D" w:rsidRDefault="00E67341"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E67341" w:rsidRPr="004E509D" w:rsidRDefault="00E67341"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E67341" w:rsidRPr="004E509D" w:rsidRDefault="00E67341"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E67341" w:rsidRPr="00947CD0" w:rsidRDefault="00E67341"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6"/>
        <w:gridCol w:w="2348"/>
      </w:tblGrid>
      <w:tr w:rsidR="00E67341" w:rsidRPr="004E509D" w:rsidTr="00280402">
        <w:tc>
          <w:tcPr>
            <w:tcW w:w="8279" w:type="dxa"/>
            <w:shd w:val="clear" w:color="auto" w:fill="DAEEF3"/>
            <w:tcMar>
              <w:top w:w="57" w:type="dxa"/>
              <w:left w:w="57" w:type="dxa"/>
              <w:bottom w:w="57" w:type="dxa"/>
              <w:right w:w="57" w:type="dxa"/>
            </w:tcMar>
          </w:tcPr>
          <w:p w:rsidR="00E67341" w:rsidRPr="00947CD0" w:rsidRDefault="00E67341"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E67341" w:rsidRPr="00947CD0" w:rsidRDefault="00E67341" w:rsidP="00280402">
            <w:pPr>
              <w:shd w:val="clear" w:color="auto" w:fill="DAEEF3"/>
              <w:spacing w:after="0" w:line="240" w:lineRule="auto"/>
              <w:jc w:val="center"/>
              <w:rPr>
                <w:b/>
                <w:sz w:val="24"/>
                <w:szCs w:val="24"/>
              </w:rPr>
            </w:pPr>
            <w:r w:rsidRPr="00947CD0">
              <w:rPr>
                <w:b/>
                <w:sz w:val="24"/>
                <w:szCs w:val="24"/>
              </w:rPr>
              <w:t>Domaines du socle</w:t>
            </w:r>
          </w:p>
        </w:tc>
      </w:tr>
      <w:tr w:rsidR="00E67341" w:rsidRPr="004E509D" w:rsidTr="00280402">
        <w:tc>
          <w:tcPr>
            <w:tcW w:w="8279" w:type="dxa"/>
            <w:shd w:val="clear" w:color="auto" w:fill="DAEEF3"/>
            <w:tcMar>
              <w:top w:w="57" w:type="dxa"/>
              <w:left w:w="57" w:type="dxa"/>
              <w:bottom w:w="57" w:type="dxa"/>
              <w:right w:w="57" w:type="dxa"/>
            </w:tcMar>
          </w:tcPr>
          <w:p w:rsidR="00E67341" w:rsidRPr="004E509D" w:rsidRDefault="00E67341"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E67341" w:rsidRPr="004E509D" w:rsidRDefault="00E67341" w:rsidP="00280402">
            <w:pPr>
              <w:shd w:val="clear" w:color="auto" w:fill="DAEEF3"/>
              <w:spacing w:after="0" w:line="240" w:lineRule="auto"/>
              <w:jc w:val="center"/>
              <w:rPr>
                <w:sz w:val="20"/>
                <w:szCs w:val="20"/>
              </w:rPr>
            </w:pPr>
            <w:r w:rsidRPr="004E509D">
              <w:rPr>
                <w:sz w:val="20"/>
                <w:szCs w:val="20"/>
              </w:rPr>
              <w:t>1, 2, 3</w:t>
            </w:r>
          </w:p>
        </w:tc>
      </w:tr>
      <w:tr w:rsidR="00E67341" w:rsidRPr="004E509D" w:rsidTr="00280402">
        <w:tc>
          <w:tcPr>
            <w:tcW w:w="8279" w:type="dxa"/>
            <w:shd w:val="clear" w:color="auto" w:fill="DAEEF3"/>
            <w:tcMar>
              <w:top w:w="57" w:type="dxa"/>
              <w:left w:w="57" w:type="dxa"/>
              <w:bottom w:w="57" w:type="dxa"/>
              <w:right w:w="57" w:type="dxa"/>
            </w:tcMar>
          </w:tcPr>
          <w:p w:rsidR="00E67341" w:rsidRPr="004E509D" w:rsidRDefault="00E67341" w:rsidP="00280402">
            <w:pPr>
              <w:shd w:val="clear" w:color="auto" w:fill="DAEEF3"/>
              <w:spacing w:after="0" w:line="240" w:lineRule="auto"/>
              <w:jc w:val="both"/>
              <w:rPr>
                <w:rFonts w:cs="Calibri"/>
                <w:b/>
                <w:sz w:val="20"/>
                <w:szCs w:val="20"/>
              </w:rPr>
            </w:pPr>
            <w:r w:rsidRPr="004E509D">
              <w:rPr>
                <w:rFonts w:cs="Calibri"/>
                <w:b/>
                <w:sz w:val="20"/>
                <w:szCs w:val="20"/>
              </w:rPr>
              <w:t>Lire</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E67341" w:rsidRPr="004E509D" w:rsidRDefault="00E67341" w:rsidP="00280402">
            <w:pPr>
              <w:shd w:val="clear" w:color="auto" w:fill="DAEEF3"/>
              <w:spacing w:after="0" w:line="240" w:lineRule="auto"/>
              <w:jc w:val="center"/>
              <w:rPr>
                <w:sz w:val="20"/>
                <w:szCs w:val="20"/>
              </w:rPr>
            </w:pPr>
            <w:r w:rsidRPr="004E509D">
              <w:rPr>
                <w:sz w:val="20"/>
                <w:szCs w:val="20"/>
              </w:rPr>
              <w:t>1, 5</w:t>
            </w:r>
          </w:p>
        </w:tc>
      </w:tr>
      <w:tr w:rsidR="00E67341" w:rsidRPr="004E509D" w:rsidTr="00280402">
        <w:tc>
          <w:tcPr>
            <w:tcW w:w="8279" w:type="dxa"/>
            <w:shd w:val="clear" w:color="auto" w:fill="DAEEF3"/>
            <w:tcMar>
              <w:top w:w="57" w:type="dxa"/>
              <w:left w:w="57" w:type="dxa"/>
              <w:bottom w:w="57" w:type="dxa"/>
              <w:right w:w="57" w:type="dxa"/>
            </w:tcMar>
          </w:tcPr>
          <w:p w:rsidR="00E67341" w:rsidRPr="004E509D" w:rsidRDefault="00E67341" w:rsidP="00280402">
            <w:pPr>
              <w:shd w:val="clear" w:color="auto" w:fill="DAEEF3"/>
              <w:spacing w:after="0" w:line="240" w:lineRule="auto"/>
              <w:rPr>
                <w:b/>
                <w:sz w:val="20"/>
                <w:szCs w:val="20"/>
              </w:rPr>
            </w:pPr>
            <w:r w:rsidRPr="004E509D">
              <w:rPr>
                <w:b/>
                <w:sz w:val="20"/>
                <w:szCs w:val="20"/>
              </w:rPr>
              <w:t>Écrire</w:t>
            </w:r>
          </w:p>
          <w:p w:rsidR="00E67341" w:rsidRPr="004E509D" w:rsidRDefault="00E67341"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E67341" w:rsidRPr="004E509D" w:rsidRDefault="00E67341"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E67341" w:rsidRPr="004E509D" w:rsidRDefault="00E67341"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E67341" w:rsidRPr="004E509D" w:rsidRDefault="00E67341"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E67341" w:rsidRPr="004E509D" w:rsidRDefault="00E67341"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E67341" w:rsidRPr="004E509D" w:rsidRDefault="00E67341"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E67341" w:rsidRPr="004E509D" w:rsidRDefault="00E67341" w:rsidP="00280402">
            <w:pPr>
              <w:shd w:val="clear" w:color="auto" w:fill="DAEEF3"/>
              <w:spacing w:after="0" w:line="240" w:lineRule="auto"/>
              <w:jc w:val="center"/>
              <w:rPr>
                <w:sz w:val="20"/>
                <w:szCs w:val="20"/>
              </w:rPr>
            </w:pPr>
            <w:r w:rsidRPr="004E509D">
              <w:rPr>
                <w:sz w:val="20"/>
                <w:szCs w:val="20"/>
              </w:rPr>
              <w:t>1</w:t>
            </w:r>
          </w:p>
        </w:tc>
      </w:tr>
      <w:tr w:rsidR="00E67341" w:rsidRPr="004E509D" w:rsidTr="00280402">
        <w:tc>
          <w:tcPr>
            <w:tcW w:w="8279" w:type="dxa"/>
            <w:shd w:val="clear" w:color="auto" w:fill="DAEEF3"/>
            <w:tcMar>
              <w:top w:w="57" w:type="dxa"/>
              <w:left w:w="57" w:type="dxa"/>
              <w:bottom w:w="57" w:type="dxa"/>
              <w:right w:w="57" w:type="dxa"/>
            </w:tcMar>
          </w:tcPr>
          <w:p w:rsidR="00E67341" w:rsidRPr="004E509D" w:rsidRDefault="00E67341"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E67341" w:rsidRPr="004E509D" w:rsidRDefault="00E67341"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E67341" w:rsidRPr="004E509D" w:rsidRDefault="00E67341"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E67341" w:rsidRPr="004E509D" w:rsidRDefault="00E67341" w:rsidP="00280402">
            <w:pPr>
              <w:shd w:val="clear" w:color="auto" w:fill="DAEEF3"/>
              <w:spacing w:after="0" w:line="240" w:lineRule="auto"/>
              <w:jc w:val="center"/>
              <w:rPr>
                <w:sz w:val="20"/>
                <w:szCs w:val="20"/>
              </w:rPr>
            </w:pPr>
            <w:r w:rsidRPr="004E509D">
              <w:rPr>
                <w:sz w:val="20"/>
                <w:szCs w:val="20"/>
              </w:rPr>
              <w:lastRenderedPageBreak/>
              <w:t>1, 2</w:t>
            </w:r>
          </w:p>
        </w:tc>
      </w:tr>
    </w:tbl>
    <w:p w:rsidR="00E67341" w:rsidRPr="004E509D" w:rsidRDefault="00E67341" w:rsidP="0069791B">
      <w:pPr>
        <w:spacing w:after="0" w:line="240" w:lineRule="auto"/>
        <w:jc w:val="both"/>
        <w:rPr>
          <w:rFonts w:cs="Calibri"/>
          <w:sz w:val="20"/>
          <w:szCs w:val="20"/>
        </w:rPr>
      </w:pPr>
    </w:p>
    <w:p w:rsidR="00E67341" w:rsidRPr="00AC4D88" w:rsidRDefault="00E67341" w:rsidP="0069791B">
      <w:pPr>
        <w:spacing w:after="0" w:line="240" w:lineRule="auto"/>
        <w:jc w:val="both"/>
        <w:rPr>
          <w:rFonts w:cs="Calibri"/>
          <w:sz w:val="20"/>
          <w:szCs w:val="20"/>
          <w:lang w:eastAsia="fr-FR"/>
        </w:rPr>
      </w:pPr>
    </w:p>
    <w:p w:rsidR="00E67341" w:rsidRDefault="00E67341" w:rsidP="0069791B">
      <w:pPr>
        <w:spacing w:after="0" w:line="240" w:lineRule="auto"/>
        <w:jc w:val="both"/>
        <w:rPr>
          <w:rFonts w:cs="Calibri"/>
          <w:sz w:val="20"/>
          <w:szCs w:val="20"/>
          <w:lang w:eastAsia="fr-FR"/>
        </w:rPr>
      </w:pPr>
    </w:p>
    <w:p w:rsidR="00E67341" w:rsidRDefault="00E67341" w:rsidP="0069791B">
      <w:pPr>
        <w:spacing w:after="0" w:line="240" w:lineRule="auto"/>
        <w:jc w:val="both"/>
        <w:rPr>
          <w:rFonts w:cs="Calibri"/>
          <w:sz w:val="20"/>
          <w:szCs w:val="20"/>
          <w:lang w:eastAsia="fr-FR"/>
        </w:rPr>
      </w:pPr>
    </w:p>
    <w:p w:rsidR="00E67341" w:rsidRPr="00AC4D88" w:rsidRDefault="00E67341" w:rsidP="0069791B">
      <w:pPr>
        <w:spacing w:after="0" w:line="240" w:lineRule="auto"/>
        <w:jc w:val="both"/>
        <w:rPr>
          <w:rFonts w:cs="Calibri"/>
          <w:sz w:val="20"/>
          <w:szCs w:val="20"/>
          <w:lang w:eastAsia="fr-FR"/>
        </w:rPr>
      </w:pPr>
    </w:p>
    <w:p w:rsidR="00E67341" w:rsidRPr="00947CD0" w:rsidRDefault="00E67341"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E67341" w:rsidRDefault="00E67341"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E67341" w:rsidRDefault="00E67341"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E67341" w:rsidRPr="004E509D" w:rsidRDefault="00E67341"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E67341" w:rsidRPr="004E509D" w:rsidRDefault="00E67341"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E67341" w:rsidRDefault="00E67341"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E67341" w:rsidRPr="004E509D" w:rsidRDefault="00E67341"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5746"/>
      </w:tblGrid>
      <w:tr w:rsidR="00E67341" w:rsidRPr="004E509D" w:rsidTr="00280402">
        <w:tc>
          <w:tcPr>
            <w:tcW w:w="10706" w:type="dxa"/>
            <w:gridSpan w:val="2"/>
            <w:shd w:val="clear" w:color="auto" w:fill="B6DDE8"/>
          </w:tcPr>
          <w:p w:rsidR="00E67341" w:rsidRPr="004E509D" w:rsidRDefault="00E67341"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E67341" w:rsidRPr="004E509D" w:rsidTr="00280402">
        <w:tc>
          <w:tcPr>
            <w:tcW w:w="10706" w:type="dxa"/>
            <w:gridSpan w:val="2"/>
          </w:tcPr>
          <w:p w:rsidR="00E67341" w:rsidRPr="004E509D" w:rsidRDefault="00E67341"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E67341" w:rsidRPr="004E509D" w:rsidTr="00280402">
        <w:tc>
          <w:tcPr>
            <w:tcW w:w="4960" w:type="dxa"/>
            <w:shd w:val="clear" w:color="auto" w:fill="B6DDE8"/>
            <w:vAlign w:val="bottom"/>
          </w:tcPr>
          <w:p w:rsidR="00E67341" w:rsidRPr="004E509D" w:rsidRDefault="00E67341"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E67341" w:rsidRPr="004E509D" w:rsidRDefault="00E67341"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E67341" w:rsidRPr="004E509D" w:rsidTr="00280402">
        <w:tc>
          <w:tcPr>
            <w:tcW w:w="4960" w:type="dxa"/>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E67341" w:rsidRPr="008A7EAA" w:rsidRDefault="00E67341"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E67341"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E67341" w:rsidRPr="004E509D" w:rsidRDefault="00E67341" w:rsidP="00280402">
            <w:pPr>
              <w:spacing w:after="0" w:line="240" w:lineRule="auto"/>
              <w:rPr>
                <w:rFonts w:cs="Calibri"/>
                <w:i/>
                <w:sz w:val="20"/>
                <w:szCs w:val="20"/>
              </w:rPr>
            </w:pPr>
          </w:p>
        </w:tc>
        <w:tc>
          <w:tcPr>
            <w:tcW w:w="5746" w:type="dxa"/>
          </w:tcPr>
          <w:p w:rsidR="00E67341" w:rsidRPr="004E509D" w:rsidRDefault="00E67341"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p>
          <w:p w:rsidR="00E67341" w:rsidRDefault="00E67341"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E67341"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Pr>
                <w:rFonts w:cs="Calibri"/>
                <w:sz w:val="20"/>
                <w:szCs w:val="20"/>
              </w:rPr>
              <w:t>- Restitution d’informations entendues.</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E67341" w:rsidRPr="004E509D" w:rsidTr="00280402">
        <w:tc>
          <w:tcPr>
            <w:tcW w:w="4960" w:type="dxa"/>
          </w:tcPr>
          <w:p w:rsidR="00E67341" w:rsidRPr="004E509D" w:rsidRDefault="00E67341"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E67341" w:rsidRPr="004E509D" w:rsidRDefault="00E67341"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E67341" w:rsidRPr="004E509D" w:rsidRDefault="00E67341"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E67341" w:rsidRPr="004E509D" w:rsidRDefault="00E67341"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E67341" w:rsidRPr="008A7EAA" w:rsidRDefault="00E67341"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E67341" w:rsidRPr="00DD1385"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tcPr>
          <w:p w:rsidR="00E67341" w:rsidRPr="004E509D" w:rsidRDefault="00E67341"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E67341" w:rsidRPr="004E509D" w:rsidRDefault="00E67341" w:rsidP="00280402">
            <w:pPr>
              <w:keepNext/>
              <w:keepLines/>
              <w:spacing w:after="0" w:line="240" w:lineRule="auto"/>
              <w:outlineLvl w:val="2"/>
              <w:rPr>
                <w:rFonts w:cs="Calibri"/>
                <w:sz w:val="20"/>
                <w:szCs w:val="20"/>
              </w:rPr>
            </w:pPr>
          </w:p>
          <w:p w:rsidR="00E67341" w:rsidRPr="004E509D" w:rsidRDefault="00E67341"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E67341" w:rsidRPr="004E509D" w:rsidTr="00280402">
        <w:tc>
          <w:tcPr>
            <w:tcW w:w="4960" w:type="dxa"/>
            <w:vAlign w:val="center"/>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E67341" w:rsidRPr="00B87EE0" w:rsidRDefault="00E67341"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E67341" w:rsidRPr="00B87EE0" w:rsidRDefault="00E67341"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tcPr>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E67341" w:rsidRDefault="00E67341" w:rsidP="00280402">
            <w:pPr>
              <w:spacing w:after="0" w:line="240" w:lineRule="auto"/>
              <w:rPr>
                <w:rFonts w:cs="Calibri"/>
                <w:sz w:val="20"/>
                <w:szCs w:val="20"/>
              </w:rPr>
            </w:pPr>
          </w:p>
          <w:p w:rsidR="00E67341" w:rsidRPr="00B87EE0" w:rsidRDefault="00E67341"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E67341" w:rsidRPr="00B87EE0" w:rsidRDefault="00E67341" w:rsidP="00280402">
            <w:pPr>
              <w:spacing w:after="0" w:line="240" w:lineRule="auto"/>
              <w:rPr>
                <w:rFonts w:cs="Calibri"/>
                <w:sz w:val="20"/>
                <w:szCs w:val="20"/>
              </w:rPr>
            </w:pPr>
          </w:p>
          <w:p w:rsidR="00E67341" w:rsidRPr="00B87EE0" w:rsidRDefault="00E67341"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E67341" w:rsidRPr="00B87EE0" w:rsidRDefault="00E67341" w:rsidP="00280402">
            <w:pPr>
              <w:spacing w:after="0" w:line="240" w:lineRule="auto"/>
              <w:rPr>
                <w:rFonts w:cs="Calibri"/>
                <w:sz w:val="20"/>
                <w:szCs w:val="20"/>
              </w:rPr>
            </w:pPr>
          </w:p>
          <w:p w:rsidR="00E67341" w:rsidRPr="00B87EE0" w:rsidRDefault="00E67341"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E67341" w:rsidRPr="00B87EE0"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E67341" w:rsidRPr="004E509D" w:rsidTr="00280402">
        <w:tc>
          <w:tcPr>
            <w:tcW w:w="4960" w:type="dxa"/>
            <w:vAlign w:val="center"/>
          </w:tcPr>
          <w:p w:rsidR="00E67341" w:rsidRPr="00A8446D" w:rsidRDefault="00E67341"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tcPr>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pacing w:after="0" w:line="240" w:lineRule="auto"/>
              <w:rPr>
                <w:rFonts w:cs="Calibri"/>
                <w:sz w:val="20"/>
                <w:szCs w:val="20"/>
              </w:rPr>
            </w:pPr>
          </w:p>
        </w:tc>
      </w:tr>
      <w:tr w:rsidR="00E67341" w:rsidRPr="004E509D" w:rsidTr="00280402">
        <w:tc>
          <w:tcPr>
            <w:tcW w:w="10706" w:type="dxa"/>
            <w:gridSpan w:val="2"/>
          </w:tcPr>
          <w:p w:rsidR="00E67341" w:rsidRPr="00947CD0" w:rsidRDefault="00E67341" w:rsidP="00280402">
            <w:pPr>
              <w:spacing w:after="0" w:line="240" w:lineRule="auto"/>
              <w:rPr>
                <w:rFonts w:cs="Calibri"/>
                <w:b/>
                <w:sz w:val="20"/>
                <w:szCs w:val="20"/>
              </w:rPr>
            </w:pPr>
            <w:r w:rsidRPr="00947CD0">
              <w:rPr>
                <w:rFonts w:cs="Calibri"/>
                <w:b/>
                <w:sz w:val="20"/>
                <w:szCs w:val="20"/>
              </w:rPr>
              <w:t>Repères de progressivité</w:t>
            </w:r>
          </w:p>
          <w:p w:rsidR="00E67341" w:rsidRPr="004E509D" w:rsidRDefault="00E67341"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E67341" w:rsidRPr="004E509D" w:rsidRDefault="00E67341"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E67341" w:rsidRPr="004E509D" w:rsidRDefault="00E67341" w:rsidP="00410E43">
            <w:pPr>
              <w:numPr>
                <w:ilvl w:val="0"/>
                <w:numId w:val="122"/>
              </w:numPr>
              <w:spacing w:after="0" w:line="240" w:lineRule="auto"/>
              <w:contextualSpacing/>
              <w:rPr>
                <w:rFonts w:cs="Calibri"/>
                <w:bCs/>
                <w:sz w:val="20"/>
                <w:szCs w:val="20"/>
                <w:lang w:eastAsia="fr-FR"/>
              </w:rPr>
            </w:pPr>
            <w:r w:rsidRPr="004E509D">
              <w:rPr>
                <w:rFonts w:cs="Calibri"/>
                <w:bCs/>
                <w:sz w:val="20"/>
                <w:szCs w:val="20"/>
                <w:lang w:eastAsia="fr-FR"/>
              </w:rPr>
              <w:t>éléments de la situation (familiarité du contexte, nature et présence des interlocuteurs</w:t>
            </w:r>
            <w:r>
              <w:rPr>
                <w:rFonts w:cs="Calibri"/>
                <w:bCs/>
                <w:sz w:val="20"/>
                <w:szCs w:val="20"/>
                <w:lang w:eastAsia="fr-FR"/>
              </w:rPr>
              <w:t xml:space="preserve"> </w:t>
            </w:r>
            <w:r w:rsidRPr="004E509D">
              <w:rPr>
                <w:rFonts w:cs="Calibri"/>
                <w:bCs/>
                <w:sz w:val="20"/>
                <w:szCs w:val="20"/>
                <w:lang w:eastAsia="fr-FR"/>
              </w:rPr>
              <w:t>…)</w:t>
            </w:r>
          </w:p>
          <w:p w:rsidR="00E67341" w:rsidRPr="004E509D" w:rsidRDefault="00E67341" w:rsidP="00410E43">
            <w:pPr>
              <w:numPr>
                <w:ilvl w:val="0"/>
                <w:numId w:val="122"/>
              </w:numPr>
              <w:spacing w:after="0" w:line="240" w:lineRule="auto"/>
              <w:contextualSpacing/>
              <w:rPr>
                <w:rFonts w:cs="Calibri"/>
                <w:bCs/>
                <w:sz w:val="20"/>
                <w:szCs w:val="20"/>
                <w:lang w:eastAsia="fr-FR"/>
              </w:rPr>
            </w:pPr>
            <w:r w:rsidRPr="004E509D">
              <w:rPr>
                <w:rFonts w:cs="Calibri"/>
                <w:bCs/>
                <w:sz w:val="20"/>
                <w:szCs w:val="20"/>
                <w:lang w:eastAsia="fr-FR"/>
              </w:rPr>
              <w:t>caractéristiques des supports de travail et /ou des discours produits (longueur, complexité, degré de familiarité</w:t>
            </w:r>
            <w:r>
              <w:rPr>
                <w:rFonts w:cs="Calibri"/>
                <w:bCs/>
                <w:sz w:val="20"/>
                <w:szCs w:val="20"/>
                <w:lang w:eastAsia="fr-FR"/>
              </w:rPr>
              <w:t xml:space="preserve"> </w:t>
            </w:r>
            <w:r w:rsidRPr="004E509D">
              <w:rPr>
                <w:rFonts w:cs="Calibri"/>
                <w:bCs/>
                <w:sz w:val="20"/>
                <w:szCs w:val="20"/>
                <w:lang w:eastAsia="fr-FR"/>
              </w:rPr>
              <w:t>…)</w:t>
            </w:r>
          </w:p>
          <w:p w:rsidR="00E67341" w:rsidRPr="004E509D" w:rsidRDefault="00E67341" w:rsidP="00410E43">
            <w:pPr>
              <w:numPr>
                <w:ilvl w:val="0"/>
                <w:numId w:val="122"/>
              </w:numPr>
              <w:spacing w:after="0" w:line="240" w:lineRule="auto"/>
              <w:contextualSpacing/>
              <w:rPr>
                <w:rFonts w:cs="Calibri"/>
                <w:bCs/>
                <w:sz w:val="20"/>
                <w:szCs w:val="20"/>
                <w:lang w:eastAsia="fr-FR"/>
              </w:rPr>
            </w:pPr>
            <w:r w:rsidRPr="004E509D">
              <w:rPr>
                <w:rFonts w:cs="Calibri"/>
                <w:bCs/>
                <w:sz w:val="20"/>
                <w:szCs w:val="20"/>
                <w:lang w:eastAsia="fr-FR"/>
              </w:rPr>
              <w:t>modalités pédagogiques (de l’étayage vers l’autonomie)</w:t>
            </w:r>
            <w:r>
              <w:rPr>
                <w:rFonts w:cs="Calibri"/>
                <w:bCs/>
                <w:sz w:val="20"/>
                <w:szCs w:val="20"/>
                <w:lang w:eastAsia="fr-FR"/>
              </w:rPr>
              <w:t>.</w:t>
            </w:r>
          </w:p>
          <w:p w:rsidR="00E67341" w:rsidRPr="004E509D" w:rsidRDefault="00E67341" w:rsidP="00280402">
            <w:pPr>
              <w:spacing w:after="0" w:line="240" w:lineRule="auto"/>
              <w:rPr>
                <w:rFonts w:cs="Calibri"/>
                <w:sz w:val="20"/>
                <w:szCs w:val="20"/>
              </w:rPr>
            </w:pPr>
          </w:p>
        </w:tc>
      </w:tr>
    </w:tbl>
    <w:p w:rsidR="00E67341" w:rsidRPr="00AC4D88" w:rsidRDefault="00E67341" w:rsidP="0069791B">
      <w:pPr>
        <w:spacing w:after="0" w:line="240" w:lineRule="auto"/>
        <w:jc w:val="both"/>
        <w:rPr>
          <w:rFonts w:cs="Calibri"/>
          <w:sz w:val="20"/>
          <w:szCs w:val="20"/>
          <w:lang w:eastAsia="fr-FR"/>
        </w:rPr>
      </w:pPr>
    </w:p>
    <w:p w:rsidR="00E67341" w:rsidRPr="004E509D" w:rsidRDefault="00E67341"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E67341" w:rsidRPr="004E509D" w:rsidRDefault="00E67341"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E67341" w:rsidRPr="004E509D" w:rsidRDefault="00E67341" w:rsidP="0069791B">
      <w:pPr>
        <w:spacing w:after="0" w:line="240" w:lineRule="auto"/>
        <w:jc w:val="both"/>
        <w:rPr>
          <w:rFonts w:cs="Calibri"/>
          <w:sz w:val="20"/>
          <w:szCs w:val="20"/>
        </w:rPr>
      </w:pPr>
      <w:r w:rsidRPr="004E509D">
        <w:rPr>
          <w:rFonts w:cs="Calibri"/>
          <w:sz w:val="20"/>
          <w:szCs w:val="20"/>
        </w:rPr>
        <w:lastRenderedPageBreak/>
        <w:t xml:space="preserve">Pour que les élèves gagnent en autonomie dans leurs capacités de lecteur, l’apprentissage de la compréhension en lecture se poursuit au cycle 3 et accompagne la complexité croissante des textes et des documents qui leur sont donnés à lire ou à entendre. Le cycle </w:t>
      </w:r>
      <w:smartTag w:uri="urn:schemas-microsoft-com:office:smarttags" w:element="metricconverter">
        <w:smartTagPr>
          <w:attr w:name="ProductID" w:val="2 a"/>
        </w:smartTagPr>
        <w:r w:rsidRPr="004E509D">
          <w:rPr>
            <w:rFonts w:cs="Calibri"/>
            <w:sz w:val="20"/>
            <w:szCs w:val="20"/>
          </w:rPr>
          <w:t>2 a</w:t>
        </w:r>
      </w:smartTag>
      <w:r w:rsidRPr="004E509D">
        <w:rPr>
          <w:rFonts w:cs="Calibri"/>
          <w:sz w:val="20"/>
          <w:szCs w:val="20"/>
        </w:rPr>
        <w:t xml:space="preserve">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E67341" w:rsidRPr="004E509D" w:rsidRDefault="00E67341"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E67341" w:rsidRPr="004E509D" w:rsidRDefault="00E67341"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E67341" w:rsidRPr="004E509D" w:rsidRDefault="00E67341"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7"/>
        <w:gridCol w:w="4919"/>
      </w:tblGrid>
      <w:tr w:rsidR="00E67341" w:rsidRPr="004E509D" w:rsidTr="00280402">
        <w:tc>
          <w:tcPr>
            <w:tcW w:w="10706" w:type="dxa"/>
            <w:gridSpan w:val="2"/>
            <w:shd w:val="clear" w:color="auto" w:fill="B6DDE8"/>
          </w:tcPr>
          <w:p w:rsidR="00E67341" w:rsidRPr="004E509D" w:rsidRDefault="00E67341" w:rsidP="00280402">
            <w:pPr>
              <w:spacing w:after="0" w:line="240" w:lineRule="auto"/>
              <w:rPr>
                <w:rFonts w:cs="Calibri"/>
                <w:b/>
                <w:sz w:val="20"/>
                <w:szCs w:val="20"/>
              </w:rPr>
            </w:pPr>
            <w:r w:rsidRPr="004E509D">
              <w:rPr>
                <w:rFonts w:cs="Calibri"/>
                <w:b/>
                <w:sz w:val="20"/>
                <w:szCs w:val="20"/>
              </w:rPr>
              <w:t>Attendus de fin de cycle</w:t>
            </w:r>
          </w:p>
        </w:tc>
      </w:tr>
      <w:tr w:rsidR="00E67341" w:rsidRPr="004E509D" w:rsidTr="00280402">
        <w:tc>
          <w:tcPr>
            <w:tcW w:w="10706" w:type="dxa"/>
            <w:gridSpan w:val="2"/>
          </w:tcPr>
          <w:p w:rsidR="00E67341" w:rsidRPr="004E509D" w:rsidRDefault="00E67341"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E67341" w:rsidRPr="004E509D" w:rsidRDefault="00E67341"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E67341" w:rsidRPr="004E509D" w:rsidTr="00280402">
        <w:tc>
          <w:tcPr>
            <w:tcW w:w="5787" w:type="dxa"/>
            <w:shd w:val="clear" w:color="auto" w:fill="B6DDE8"/>
            <w:vAlign w:val="center"/>
          </w:tcPr>
          <w:p w:rsidR="00E67341" w:rsidRPr="004E509D" w:rsidRDefault="00E67341"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E67341" w:rsidRPr="004E509D" w:rsidRDefault="00E67341"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E67341" w:rsidRPr="004E509D" w:rsidTr="00280402">
        <w:tc>
          <w:tcPr>
            <w:tcW w:w="5787" w:type="dxa"/>
          </w:tcPr>
          <w:p w:rsidR="00E67341" w:rsidRPr="00A8446D" w:rsidRDefault="00E67341"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tcPr>
          <w:p w:rsidR="00E67341" w:rsidRPr="004E509D" w:rsidRDefault="00E67341"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E67341" w:rsidRPr="004E509D" w:rsidTr="00280402">
        <w:tc>
          <w:tcPr>
            <w:tcW w:w="5787" w:type="dxa"/>
          </w:tcPr>
          <w:p w:rsidR="00E67341" w:rsidRPr="00A8446D" w:rsidRDefault="00E67341"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xml:space="preserve"> </w:t>
            </w:r>
          </w:p>
        </w:tc>
        <w:tc>
          <w:tcPr>
            <w:tcW w:w="4919" w:type="dxa"/>
          </w:tcPr>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xml:space="preserve">Deux types de situation : </w:t>
            </w:r>
          </w:p>
          <w:p w:rsidR="00E67341" w:rsidRPr="004E509D" w:rsidRDefault="00E67341"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Pratique régulière des activités suivantes :</w:t>
            </w: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E67341" w:rsidRPr="004E509D" w:rsidRDefault="00E67341"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E67341" w:rsidRPr="004E509D" w:rsidTr="00280402">
        <w:tc>
          <w:tcPr>
            <w:tcW w:w="5787" w:type="dxa"/>
          </w:tcPr>
          <w:p w:rsidR="00E67341" w:rsidRPr="00A8446D" w:rsidRDefault="00E67341"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E67341" w:rsidRPr="004E509D" w:rsidRDefault="00E67341"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E67341" w:rsidRPr="004E509D" w:rsidRDefault="00E67341"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E67341" w:rsidRPr="004E509D" w:rsidRDefault="00E67341" w:rsidP="00280402">
            <w:pPr>
              <w:spacing w:after="0" w:line="240" w:lineRule="auto"/>
              <w:rPr>
                <w:rFonts w:cs="Calibri"/>
                <w:iCs/>
                <w:sz w:val="20"/>
                <w:szCs w:val="20"/>
              </w:rPr>
            </w:pPr>
          </w:p>
        </w:tc>
        <w:tc>
          <w:tcPr>
            <w:tcW w:w="4919" w:type="dxa"/>
          </w:tcPr>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E67341" w:rsidRPr="004E509D" w:rsidRDefault="00E67341"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E67341" w:rsidRPr="004E509D" w:rsidTr="00280402">
        <w:tc>
          <w:tcPr>
            <w:tcW w:w="5787" w:type="dxa"/>
          </w:tcPr>
          <w:p w:rsidR="00E67341" w:rsidRPr="00A8446D" w:rsidRDefault="00E67341"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E67341" w:rsidRPr="004E509D" w:rsidRDefault="00E67341" w:rsidP="00280402">
            <w:pPr>
              <w:spacing w:after="0" w:line="240" w:lineRule="auto"/>
              <w:rPr>
                <w:rFonts w:cs="Calibri"/>
                <w:i/>
                <w:sz w:val="20"/>
                <w:szCs w:val="20"/>
              </w:rPr>
            </w:pPr>
          </w:p>
        </w:tc>
        <w:tc>
          <w:tcPr>
            <w:tcW w:w="4919" w:type="dxa"/>
          </w:tcPr>
          <w:p w:rsidR="00E67341" w:rsidRPr="004E509D" w:rsidRDefault="00E67341" w:rsidP="00280402">
            <w:pPr>
              <w:pStyle w:val="Default"/>
              <w:rPr>
                <w:sz w:val="20"/>
                <w:szCs w:val="20"/>
              </w:rPr>
            </w:pPr>
          </w:p>
          <w:p w:rsidR="00E67341" w:rsidRPr="004E509D" w:rsidRDefault="00E67341" w:rsidP="00280402">
            <w:pPr>
              <w:suppressLineNumbers/>
              <w:snapToGrid w:val="0"/>
              <w:spacing w:after="0" w:line="240" w:lineRule="auto"/>
              <w:rPr>
                <w:rFonts w:cs="Calibri"/>
                <w:sz w:val="20"/>
                <w:szCs w:val="20"/>
              </w:rPr>
            </w:pP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E67341" w:rsidRPr="004E509D" w:rsidRDefault="00E67341"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E67341" w:rsidRPr="0049523A" w:rsidRDefault="00E67341"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E67341" w:rsidRPr="004E509D" w:rsidTr="00280402">
        <w:tc>
          <w:tcPr>
            <w:tcW w:w="10706" w:type="dxa"/>
            <w:gridSpan w:val="2"/>
          </w:tcPr>
          <w:p w:rsidR="00E67341" w:rsidRPr="00947CD0" w:rsidRDefault="00E67341"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E67341" w:rsidRPr="004E509D" w:rsidRDefault="00E67341"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E67341" w:rsidRPr="004E509D" w:rsidRDefault="00E67341"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E67341" w:rsidRPr="004E509D" w:rsidRDefault="00E67341" w:rsidP="00280402">
            <w:pPr>
              <w:spacing w:after="0" w:line="240" w:lineRule="auto"/>
              <w:jc w:val="both"/>
              <w:rPr>
                <w:rFonts w:cs="Calibri"/>
                <w:sz w:val="20"/>
                <w:szCs w:val="20"/>
              </w:rPr>
            </w:pP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E67341" w:rsidRPr="004E509D" w:rsidRDefault="00E67341" w:rsidP="00280402">
            <w:pPr>
              <w:spacing w:after="0" w:line="240" w:lineRule="auto"/>
              <w:jc w:val="both"/>
              <w:rPr>
                <w:rFonts w:cs="Calibri"/>
                <w:sz w:val="20"/>
                <w:szCs w:val="20"/>
              </w:rPr>
            </w:pPr>
          </w:p>
          <w:p w:rsidR="00E67341" w:rsidRPr="004E509D" w:rsidRDefault="00E67341"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E67341" w:rsidRPr="004E509D" w:rsidRDefault="00E67341"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E67341" w:rsidRPr="004E509D" w:rsidRDefault="00E67341"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E67341" w:rsidRPr="004E509D" w:rsidRDefault="00E67341"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E67341" w:rsidRPr="004E509D" w:rsidRDefault="00E67341"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E67341" w:rsidRPr="004E509D" w:rsidRDefault="00E67341" w:rsidP="00280402">
            <w:pPr>
              <w:spacing w:after="0" w:line="240" w:lineRule="auto"/>
              <w:jc w:val="both"/>
              <w:rPr>
                <w:rFonts w:cs="Calibri"/>
                <w:sz w:val="20"/>
                <w:szCs w:val="20"/>
              </w:rPr>
            </w:pP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E67341" w:rsidRPr="004E509D" w:rsidRDefault="00E67341"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E67341" w:rsidRPr="004E509D" w:rsidRDefault="00E67341" w:rsidP="00280402">
            <w:pPr>
              <w:spacing w:after="0" w:line="240" w:lineRule="auto"/>
              <w:jc w:val="both"/>
              <w:rPr>
                <w:rFonts w:cs="Calibri"/>
                <w:b/>
                <w:sz w:val="20"/>
                <w:szCs w:val="20"/>
              </w:rPr>
            </w:pPr>
          </w:p>
          <w:p w:rsidR="00E67341" w:rsidRPr="004E509D" w:rsidRDefault="00E67341"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E67341" w:rsidRPr="004E509D" w:rsidRDefault="00E67341"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E67341" w:rsidRPr="004E509D" w:rsidRDefault="00E67341"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E67341" w:rsidRPr="004E509D" w:rsidRDefault="00E67341"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E67341" w:rsidRPr="004E509D" w:rsidRDefault="00E67341"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E67341" w:rsidRPr="00AC4D88" w:rsidRDefault="00E67341" w:rsidP="0069791B">
      <w:pPr>
        <w:spacing w:after="0" w:line="240" w:lineRule="auto"/>
        <w:jc w:val="both"/>
        <w:rPr>
          <w:rFonts w:cs="Calibri"/>
          <w:sz w:val="20"/>
          <w:szCs w:val="20"/>
          <w:lang w:eastAsia="fr-FR"/>
        </w:rPr>
      </w:pPr>
      <w:bookmarkStart w:id="9" w:name="_Toc415063679"/>
      <w:bookmarkStart w:id="10" w:name="_Toc416423221"/>
    </w:p>
    <w:p w:rsidR="00E67341" w:rsidRPr="00947CD0" w:rsidRDefault="00E67341"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9"/>
      <w:bookmarkEnd w:id="10"/>
    </w:p>
    <w:p w:rsidR="00E67341" w:rsidRPr="004E509D" w:rsidRDefault="00E67341"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E67341" w:rsidRPr="004E509D" w:rsidRDefault="00E67341"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E67341" w:rsidRPr="004E509D" w:rsidTr="00280402">
        <w:tc>
          <w:tcPr>
            <w:tcW w:w="10706" w:type="dxa"/>
            <w:gridSpan w:val="2"/>
            <w:shd w:val="clear" w:color="auto" w:fill="B6DDE8"/>
          </w:tcPr>
          <w:p w:rsidR="00E67341" w:rsidRPr="004E509D" w:rsidRDefault="00E67341" w:rsidP="00280402">
            <w:pPr>
              <w:spacing w:after="0" w:line="240" w:lineRule="auto"/>
              <w:rPr>
                <w:rFonts w:cs="Calibri"/>
                <w:b/>
                <w:sz w:val="20"/>
                <w:szCs w:val="20"/>
              </w:rPr>
            </w:pPr>
            <w:r w:rsidRPr="004E509D">
              <w:rPr>
                <w:rFonts w:cs="Calibri"/>
                <w:b/>
                <w:sz w:val="20"/>
                <w:szCs w:val="20"/>
              </w:rPr>
              <w:t>Attendus de fin de cycle</w:t>
            </w:r>
          </w:p>
        </w:tc>
      </w:tr>
      <w:tr w:rsidR="00E67341" w:rsidRPr="004E509D" w:rsidTr="00280402">
        <w:tc>
          <w:tcPr>
            <w:tcW w:w="10706" w:type="dxa"/>
            <w:gridSpan w:val="2"/>
          </w:tcPr>
          <w:p w:rsidR="00E67341" w:rsidRPr="004E509D" w:rsidRDefault="00E67341"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E67341" w:rsidRPr="004E509D" w:rsidRDefault="00E67341"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E67341" w:rsidRPr="004E509D" w:rsidTr="00280402">
        <w:tc>
          <w:tcPr>
            <w:tcW w:w="5327" w:type="dxa"/>
            <w:shd w:val="clear" w:color="auto" w:fill="B6DDE8"/>
            <w:vAlign w:val="center"/>
          </w:tcPr>
          <w:p w:rsidR="00E67341" w:rsidRPr="004E509D" w:rsidRDefault="00E67341"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E67341" w:rsidRPr="004E509D" w:rsidRDefault="00E67341"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E67341" w:rsidRPr="004E509D" w:rsidTr="00280402">
        <w:tc>
          <w:tcPr>
            <w:tcW w:w="5327" w:type="dxa"/>
            <w:vAlign w:val="center"/>
          </w:tcPr>
          <w:p w:rsidR="00E67341" w:rsidRPr="004E509D" w:rsidRDefault="00E67341" w:rsidP="00280402">
            <w:pPr>
              <w:spacing w:after="0" w:line="240" w:lineRule="auto"/>
              <w:rPr>
                <w:rFonts w:cs="Calibri"/>
                <w:b/>
                <w:i/>
                <w:sz w:val="20"/>
                <w:szCs w:val="20"/>
              </w:rPr>
            </w:pPr>
            <w:r w:rsidRPr="004E509D">
              <w:rPr>
                <w:rFonts w:cs="Calibri"/>
                <w:b/>
                <w:i/>
                <w:sz w:val="20"/>
                <w:szCs w:val="20"/>
              </w:rPr>
              <w:t>Écrire à la main de manière fluide et efficace</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E67341" w:rsidRPr="004E509D" w:rsidRDefault="00E67341" w:rsidP="00280402">
            <w:pPr>
              <w:spacing w:after="0" w:line="240" w:lineRule="auto"/>
              <w:rPr>
                <w:rFonts w:cs="Calibri"/>
                <w:i/>
                <w:sz w:val="20"/>
                <w:szCs w:val="20"/>
              </w:rPr>
            </w:pPr>
          </w:p>
          <w:p w:rsidR="00E67341" w:rsidRPr="004E509D" w:rsidRDefault="00E67341"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E67341" w:rsidRPr="0083278C"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E67341" w:rsidRPr="004E509D" w:rsidRDefault="00E67341"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E67341" w:rsidRPr="004E509D" w:rsidTr="00280402">
        <w:tc>
          <w:tcPr>
            <w:tcW w:w="5327" w:type="dxa"/>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E67341" w:rsidRDefault="00E67341"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b/>
                <w:bCs/>
                <w:i/>
                <w:iCs/>
                <w:sz w:val="20"/>
                <w:szCs w:val="20"/>
              </w:rPr>
            </w:pPr>
          </w:p>
        </w:tc>
        <w:tc>
          <w:tcPr>
            <w:tcW w:w="5379" w:type="dxa"/>
          </w:tcPr>
          <w:p w:rsidR="00E67341" w:rsidRPr="004E509D" w:rsidRDefault="00E67341"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E67341" w:rsidRPr="004E509D" w:rsidRDefault="00E67341"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E67341" w:rsidRPr="004E509D" w:rsidRDefault="00E67341"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E67341" w:rsidRPr="0083278C" w:rsidRDefault="00E67341"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E67341" w:rsidRPr="004E509D" w:rsidRDefault="00E67341"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E67341" w:rsidRPr="004E509D" w:rsidTr="00280402">
        <w:tc>
          <w:tcPr>
            <w:tcW w:w="5327" w:type="dxa"/>
            <w:vAlign w:val="center"/>
          </w:tcPr>
          <w:p w:rsidR="00E67341" w:rsidRPr="004E509D" w:rsidRDefault="00E67341"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p>
        </w:tc>
      </w:tr>
      <w:tr w:rsidR="00E67341" w:rsidRPr="004E509D" w:rsidTr="00280402">
        <w:tc>
          <w:tcPr>
            <w:tcW w:w="10706" w:type="dxa"/>
            <w:gridSpan w:val="2"/>
          </w:tcPr>
          <w:p w:rsidR="00E67341" w:rsidRPr="00947CD0" w:rsidRDefault="00E67341"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E67341" w:rsidRPr="004E509D" w:rsidRDefault="00E67341"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E67341" w:rsidRPr="004E509D" w:rsidRDefault="00E67341" w:rsidP="00280402">
            <w:pPr>
              <w:spacing w:after="0" w:line="240" w:lineRule="auto"/>
              <w:rPr>
                <w:rFonts w:cs="Calibri"/>
                <w:bCs/>
                <w:sz w:val="20"/>
                <w:szCs w:val="20"/>
                <w:lang w:eastAsia="fr-FR"/>
              </w:rPr>
            </w:pPr>
            <w:r w:rsidRPr="004E509D">
              <w:rPr>
                <w:rFonts w:cs="Calibri"/>
                <w:b/>
                <w:bCs/>
                <w:sz w:val="20"/>
                <w:szCs w:val="20"/>
                <w:lang w:eastAsia="fr-FR"/>
              </w:rPr>
              <w:t>En 6</w:t>
            </w:r>
            <w:r>
              <w:rPr>
                <w:rFonts w:cs="Calibri"/>
                <w:b/>
                <w:bCs/>
                <w:sz w:val="20"/>
                <w:szCs w:val="20"/>
                <w:vertAlign w:val="superscript"/>
                <w:lang w:eastAsia="fr-FR"/>
              </w:rPr>
              <w:t>ème</w:t>
            </w:r>
            <w:r w:rsidRPr="004E509D">
              <w:rPr>
                <w:rFonts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E67341" w:rsidRPr="004E509D" w:rsidRDefault="00E67341" w:rsidP="00280402">
            <w:pPr>
              <w:spacing w:after="0" w:line="240" w:lineRule="auto"/>
              <w:rPr>
                <w:rFonts w:cs="Calibri"/>
                <w:bCs/>
                <w:sz w:val="20"/>
                <w:szCs w:val="20"/>
                <w:lang w:eastAsia="fr-FR"/>
              </w:rPr>
            </w:pPr>
            <w:r w:rsidRPr="004E509D">
              <w:rPr>
                <w:rFonts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E67341" w:rsidRPr="00947CD0" w:rsidRDefault="00E67341" w:rsidP="0069791B">
      <w:pPr>
        <w:spacing w:after="0" w:line="240" w:lineRule="auto"/>
        <w:jc w:val="both"/>
        <w:rPr>
          <w:rFonts w:cs="Calibri"/>
          <w:b/>
          <w:color w:val="007F9F"/>
          <w:sz w:val="24"/>
          <w:szCs w:val="24"/>
          <w:lang w:eastAsia="fr-FR"/>
        </w:rPr>
      </w:pPr>
      <w:bookmarkStart w:id="11" w:name="_Toc415063680"/>
      <w:bookmarkStart w:id="12"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1"/>
      <w:bookmarkEnd w:id="12"/>
      <w:r w:rsidRPr="00947CD0">
        <w:rPr>
          <w:rFonts w:cs="Calibri"/>
          <w:b/>
          <w:color w:val="007F9F"/>
          <w:sz w:val="24"/>
          <w:szCs w:val="24"/>
          <w:lang w:eastAsia="fr-FR"/>
        </w:rPr>
        <w:t xml:space="preserve"> (grammaire, orthographe, lexique)</w:t>
      </w:r>
    </w:p>
    <w:p w:rsidR="00E67341" w:rsidRPr="004E509D" w:rsidRDefault="00E67341"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E67341" w:rsidRPr="004E509D" w:rsidRDefault="00E67341"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E67341" w:rsidRPr="004E509D" w:rsidRDefault="00E67341"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E67341" w:rsidRPr="004E509D" w:rsidRDefault="00E67341" w:rsidP="0069791B">
      <w:pPr>
        <w:spacing w:after="0" w:line="240" w:lineRule="auto"/>
        <w:jc w:val="both"/>
        <w:rPr>
          <w:rFonts w:cs="Calibri"/>
          <w:sz w:val="20"/>
          <w:szCs w:val="20"/>
          <w:lang w:eastAsia="ja-JP"/>
        </w:rPr>
      </w:pPr>
      <w:r w:rsidRPr="004E509D">
        <w:rPr>
          <w:rFonts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E67341" w:rsidRPr="004E509D" w:rsidRDefault="00E67341"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5379"/>
      </w:tblGrid>
      <w:tr w:rsidR="00E67341" w:rsidRPr="004E509D" w:rsidTr="00280402">
        <w:tc>
          <w:tcPr>
            <w:tcW w:w="10706" w:type="dxa"/>
            <w:gridSpan w:val="2"/>
            <w:shd w:val="clear" w:color="auto" w:fill="B6DDE8"/>
          </w:tcPr>
          <w:p w:rsidR="00E67341" w:rsidRPr="004E509D" w:rsidRDefault="00E67341" w:rsidP="00280402">
            <w:pPr>
              <w:spacing w:after="0" w:line="240" w:lineRule="auto"/>
              <w:rPr>
                <w:rFonts w:cs="Calibri"/>
                <w:b/>
                <w:sz w:val="20"/>
                <w:szCs w:val="20"/>
              </w:rPr>
            </w:pPr>
            <w:r w:rsidRPr="004E509D">
              <w:rPr>
                <w:rFonts w:cs="Calibri"/>
                <w:b/>
                <w:sz w:val="20"/>
                <w:szCs w:val="20"/>
              </w:rPr>
              <w:t>Attendus de fin de cycle</w:t>
            </w:r>
          </w:p>
        </w:tc>
      </w:tr>
      <w:tr w:rsidR="00E67341" w:rsidRPr="004E509D" w:rsidTr="00280402">
        <w:tc>
          <w:tcPr>
            <w:tcW w:w="10706" w:type="dxa"/>
            <w:gridSpan w:val="2"/>
          </w:tcPr>
          <w:p w:rsidR="00E67341" w:rsidRPr="004E509D" w:rsidRDefault="00E67341"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E67341" w:rsidRPr="004E509D" w:rsidRDefault="00E67341"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E67341" w:rsidRPr="004E509D" w:rsidTr="00280402">
        <w:tc>
          <w:tcPr>
            <w:tcW w:w="5327" w:type="dxa"/>
            <w:shd w:val="clear" w:color="auto" w:fill="B6DDE8"/>
            <w:vAlign w:val="center"/>
          </w:tcPr>
          <w:p w:rsidR="00E67341" w:rsidRPr="004E509D" w:rsidRDefault="00E67341"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E67341" w:rsidRPr="004E509D" w:rsidRDefault="00E67341"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E67341" w:rsidRPr="004E509D"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E67341" w:rsidRPr="00BF3D2E" w:rsidRDefault="00E67341"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E67341" w:rsidRPr="004E509D" w:rsidRDefault="00E67341" w:rsidP="00280402">
            <w:pPr>
              <w:spacing w:after="0" w:line="240" w:lineRule="auto"/>
              <w:rPr>
                <w:rFonts w:cs="Calibri"/>
                <w:sz w:val="20"/>
                <w:szCs w:val="20"/>
              </w:rPr>
            </w:pPr>
          </w:p>
        </w:tc>
        <w:tc>
          <w:tcPr>
            <w:tcW w:w="5379" w:type="dxa"/>
          </w:tcPr>
          <w:p w:rsidR="00E67341" w:rsidRPr="004E509D" w:rsidRDefault="00E67341"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E67341" w:rsidRPr="004E509D" w:rsidRDefault="00E67341"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E67341" w:rsidRDefault="00E67341"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E67341" w:rsidRPr="004E509D" w:rsidRDefault="00E67341"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tcPr>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À partir d’observations de corpus de phrases :</w:t>
            </w:r>
          </w:p>
          <w:p w:rsidR="00E67341" w:rsidRPr="004E509D" w:rsidRDefault="00E67341"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E67341" w:rsidRPr="004E509D" w:rsidRDefault="00E67341"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E67341" w:rsidRPr="004E509D" w:rsidRDefault="00E67341"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E67341" w:rsidRPr="007F59AD" w:rsidRDefault="00E67341"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E67341" w:rsidRPr="004E509D" w:rsidRDefault="00E67341"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E67341" w:rsidRPr="004E509D" w:rsidRDefault="00E67341"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E67341" w:rsidRPr="004E509D" w:rsidRDefault="00E67341"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E67341" w:rsidRPr="004E509D" w:rsidRDefault="00E67341"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E67341" w:rsidRPr="004E509D" w:rsidRDefault="00E67341"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E67341" w:rsidRPr="004E509D" w:rsidRDefault="00E67341"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E67341" w:rsidRPr="004E509D" w:rsidRDefault="00E67341"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E67341" w:rsidRPr="004E509D" w:rsidTr="00280402">
        <w:tc>
          <w:tcPr>
            <w:tcW w:w="5327" w:type="dxa"/>
            <w:vAlign w:val="center"/>
          </w:tcPr>
          <w:p w:rsidR="00E67341" w:rsidRPr="004E509D" w:rsidRDefault="00E67341"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E67341" w:rsidRPr="00D46ACB"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E67341" w:rsidRPr="00AC4D88" w:rsidRDefault="00E67341"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tcPr>
          <w:p w:rsidR="00E67341" w:rsidRPr="004E509D" w:rsidRDefault="00E67341" w:rsidP="00280402">
            <w:pPr>
              <w:spacing w:after="0" w:line="240" w:lineRule="auto"/>
              <w:rPr>
                <w:rFonts w:cs="Calibri"/>
                <w:sz w:val="20"/>
                <w:szCs w:val="20"/>
              </w:rPr>
            </w:pPr>
          </w:p>
          <w:p w:rsidR="00E67341"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sz w:val="20"/>
                <w:szCs w:val="20"/>
              </w:rPr>
            </w:pPr>
          </w:p>
          <w:p w:rsidR="00E67341" w:rsidRDefault="00E67341"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E67341" w:rsidRPr="004E509D" w:rsidRDefault="00E67341"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E67341" w:rsidRPr="004E509D" w:rsidTr="00280402">
        <w:tc>
          <w:tcPr>
            <w:tcW w:w="10706" w:type="dxa"/>
            <w:gridSpan w:val="2"/>
          </w:tcPr>
          <w:p w:rsidR="00E67341" w:rsidRPr="004E509D" w:rsidRDefault="00E67341" w:rsidP="00280402">
            <w:pPr>
              <w:spacing w:after="0" w:line="240" w:lineRule="auto"/>
              <w:rPr>
                <w:rFonts w:cs="Calibri"/>
                <w:b/>
                <w:i/>
                <w:iCs/>
                <w:sz w:val="20"/>
                <w:szCs w:val="20"/>
              </w:rPr>
            </w:pPr>
            <w:r w:rsidRPr="004E509D">
              <w:rPr>
                <w:rFonts w:cs="Calibri"/>
                <w:b/>
                <w:i/>
                <w:iCs/>
                <w:sz w:val="20"/>
                <w:szCs w:val="20"/>
              </w:rPr>
              <w:t>Terminologie utilisée</w:t>
            </w:r>
          </w:p>
          <w:p w:rsidR="00E67341" w:rsidRPr="004E509D" w:rsidRDefault="00E67341"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E67341" w:rsidRDefault="00E67341"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E67341" w:rsidRPr="004E509D" w:rsidRDefault="00E67341"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E67341" w:rsidRPr="004E509D" w:rsidRDefault="00E67341"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E67341" w:rsidRPr="004E509D" w:rsidRDefault="00E67341"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E67341" w:rsidRPr="004E509D" w:rsidTr="00280402">
        <w:tc>
          <w:tcPr>
            <w:tcW w:w="10706" w:type="dxa"/>
            <w:gridSpan w:val="2"/>
          </w:tcPr>
          <w:p w:rsidR="00E67341" w:rsidRPr="00947CD0" w:rsidRDefault="00E67341"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E67341" w:rsidRPr="004E509D" w:rsidRDefault="00E67341"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E67341" w:rsidRPr="004E509D" w:rsidRDefault="00E67341"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E67341" w:rsidRPr="004E509D" w:rsidRDefault="00E67341" w:rsidP="00280402">
            <w:pPr>
              <w:spacing w:after="0" w:line="240" w:lineRule="auto"/>
              <w:jc w:val="both"/>
              <w:rPr>
                <w:rFonts w:cs="Calibri"/>
                <w:sz w:val="20"/>
                <w:szCs w:val="20"/>
              </w:rPr>
            </w:pPr>
          </w:p>
          <w:p w:rsidR="00E67341" w:rsidRPr="004E509D" w:rsidRDefault="00E67341" w:rsidP="00280402">
            <w:pPr>
              <w:spacing w:after="0" w:line="240" w:lineRule="auto"/>
              <w:rPr>
                <w:rFonts w:cs="Calibri"/>
                <w:i/>
                <w:iCs/>
                <w:sz w:val="20"/>
                <w:szCs w:val="20"/>
              </w:rPr>
            </w:pPr>
            <w:r w:rsidRPr="004E509D">
              <w:rPr>
                <w:rFonts w:cs="Calibri"/>
                <w:b/>
                <w:bCs/>
                <w:i/>
                <w:sz w:val="20"/>
                <w:szCs w:val="20"/>
                <w:lang w:eastAsia="ja-JP"/>
              </w:rPr>
              <w:t xml:space="preserve">Acquérir </w:t>
            </w:r>
            <w:r>
              <w:rPr>
                <w:rFonts w:cs="Calibri"/>
                <w:b/>
                <w:bCs/>
                <w:i/>
                <w:sz w:val="20"/>
                <w:szCs w:val="20"/>
                <w:lang w:eastAsia="ja-JP"/>
              </w:rPr>
              <w:t>la structure,</w:t>
            </w:r>
            <w:r w:rsidRPr="004E509D">
              <w:rPr>
                <w:rFonts w:cs="Calibri"/>
                <w:b/>
                <w:bCs/>
                <w:i/>
                <w:sz w:val="20"/>
                <w:szCs w:val="20"/>
                <w:lang w:eastAsia="ja-JP"/>
              </w:rPr>
              <w:t xml:space="preserve"> le sens et l’orthographe des mots</w:t>
            </w:r>
          </w:p>
          <w:p w:rsidR="00E67341" w:rsidRPr="004E509D" w:rsidRDefault="00E67341"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E67341" w:rsidRPr="004E509D" w:rsidRDefault="00E67341"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E67341" w:rsidRPr="004E509D" w:rsidRDefault="00E67341"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E67341" w:rsidRPr="004E509D" w:rsidRDefault="00E67341"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E67341" w:rsidRPr="004E509D" w:rsidRDefault="00E67341"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E67341" w:rsidRPr="004E509D" w:rsidRDefault="00E67341"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E67341" w:rsidRPr="004E509D" w:rsidRDefault="00E67341"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E67341" w:rsidRPr="004E509D" w:rsidRDefault="00E67341"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E67341" w:rsidRPr="004E509D" w:rsidRDefault="00E67341" w:rsidP="00280402">
            <w:pPr>
              <w:spacing w:after="0" w:line="240" w:lineRule="auto"/>
              <w:rPr>
                <w:rFonts w:cs="Calibri"/>
                <w:sz w:val="20"/>
                <w:szCs w:val="20"/>
              </w:rPr>
            </w:pPr>
            <w:r w:rsidRPr="004E509D">
              <w:rPr>
                <w:rFonts w:cs="Calibri"/>
                <w:sz w:val="20"/>
                <w:szCs w:val="20"/>
              </w:rPr>
              <w:t>On aborde en contexte la formation des mots par composition.</w:t>
            </w:r>
          </w:p>
          <w:p w:rsidR="00E67341" w:rsidRPr="004E509D" w:rsidRDefault="00E67341"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E67341" w:rsidRPr="004E509D" w:rsidRDefault="00E67341" w:rsidP="00280402">
            <w:pPr>
              <w:spacing w:after="0" w:line="240" w:lineRule="auto"/>
              <w:rPr>
                <w:rFonts w:cs="Calibri"/>
                <w:sz w:val="20"/>
                <w:szCs w:val="20"/>
              </w:rPr>
            </w:pPr>
            <w:r w:rsidRPr="004E509D">
              <w:rPr>
                <w:rFonts w:cs="Calibri"/>
                <w:sz w:val="20"/>
                <w:szCs w:val="20"/>
              </w:rPr>
              <w:t>On étudie également les procédés de composition des mots.</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i/>
                <w:sz w:val="20"/>
                <w:szCs w:val="20"/>
              </w:rPr>
            </w:pPr>
            <w:r w:rsidRPr="004E509D">
              <w:rPr>
                <w:rFonts w:cs="Calibri"/>
                <w:b/>
                <w:bCs/>
                <w:i/>
                <w:sz w:val="20"/>
                <w:szCs w:val="20"/>
                <w:lang w:eastAsia="ja-JP"/>
              </w:rPr>
              <w:t xml:space="preserve">Maitriser la forme des mots en lien avec la syntaxe </w:t>
            </w:r>
          </w:p>
          <w:p w:rsidR="00E67341" w:rsidRPr="004E509D" w:rsidRDefault="00E67341"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E67341" w:rsidRPr="004E509D" w:rsidRDefault="00E67341"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E67341" w:rsidRPr="004E509D" w:rsidRDefault="00E67341"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E67341" w:rsidRPr="004E509D" w:rsidRDefault="00E67341" w:rsidP="00280402">
            <w:pPr>
              <w:spacing w:after="0" w:line="240" w:lineRule="auto"/>
              <w:rPr>
                <w:rFonts w:cs="Calibri"/>
                <w:b/>
                <w:sz w:val="20"/>
                <w:szCs w:val="20"/>
              </w:rPr>
            </w:pPr>
            <w:r w:rsidRPr="004E509D">
              <w:rPr>
                <w:rFonts w:cs="Calibri"/>
                <w:b/>
                <w:sz w:val="20"/>
                <w:szCs w:val="20"/>
              </w:rPr>
              <w:t>CM1-CM2</w:t>
            </w:r>
          </w:p>
          <w:p w:rsidR="00E67341" w:rsidRPr="004E509D" w:rsidRDefault="00E67341" w:rsidP="00280402">
            <w:pPr>
              <w:spacing w:after="0" w:line="240" w:lineRule="auto"/>
              <w:rPr>
                <w:rFonts w:cs="Calibri"/>
                <w:sz w:val="20"/>
                <w:szCs w:val="20"/>
              </w:rPr>
            </w:pPr>
            <w:r w:rsidRPr="004E509D">
              <w:rPr>
                <w:rFonts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cs="Calibri"/>
                <w:sz w:val="20"/>
                <w:szCs w:val="20"/>
              </w:rPr>
              <w:lastRenderedPageBreak/>
              <w:t>pronoms (pronoms de reprise – pronoms personnels).</w:t>
            </w:r>
          </w:p>
          <w:p w:rsidR="00E67341" w:rsidRPr="004E509D" w:rsidRDefault="00E67341" w:rsidP="00280402">
            <w:pPr>
              <w:spacing w:after="0" w:line="240" w:lineRule="auto"/>
              <w:rPr>
                <w:rFonts w:cs="Calibri"/>
                <w:sz w:val="20"/>
                <w:szCs w:val="20"/>
              </w:rPr>
            </w:pPr>
            <w:r w:rsidRPr="004E509D">
              <w:rPr>
                <w:rFonts w:cs="Calibri"/>
                <w:sz w:val="20"/>
                <w:szCs w:val="20"/>
              </w:rPr>
              <w:t>Ils identifient le groupe nominal, repèrent le nom noyau et gèrent les accords en genre et en nombre.</w:t>
            </w:r>
          </w:p>
          <w:p w:rsidR="00E67341" w:rsidRPr="004E509D" w:rsidRDefault="00E67341" w:rsidP="00280402">
            <w:pPr>
              <w:spacing w:after="0" w:line="240" w:lineRule="auto"/>
              <w:rPr>
                <w:rFonts w:cs="Calibri"/>
                <w:sz w:val="20"/>
                <w:szCs w:val="20"/>
              </w:rPr>
            </w:pPr>
            <w:r w:rsidRPr="004E509D">
              <w:rPr>
                <w:rFonts w:cs="Calibri"/>
                <w:sz w:val="20"/>
                <w:szCs w:val="20"/>
              </w:rPr>
              <w:t xml:space="preserve">Ils identifient le sujet (soit un groupe nominal – un pronom – un nom propre) et gèrent l’accord en personne avec le verbe (sujet avant le verbe, plus ou moins éloigné et inversé). </w:t>
            </w:r>
          </w:p>
          <w:p w:rsidR="00E67341" w:rsidRPr="004E509D" w:rsidRDefault="00E67341" w:rsidP="00280402">
            <w:pPr>
              <w:spacing w:after="0" w:line="240" w:lineRule="auto"/>
              <w:rPr>
                <w:rFonts w:cs="Calibri"/>
                <w:sz w:val="20"/>
                <w:szCs w:val="20"/>
              </w:rPr>
            </w:pPr>
            <w:r w:rsidRPr="004E509D">
              <w:rPr>
                <w:rFonts w:cs="Calibri"/>
                <w:sz w:val="20"/>
                <w:szCs w:val="20"/>
              </w:rPr>
              <w:t>Ils identifient l’attribut et gèrent l’accord avec le sujet (à rapprocher de l’accord du participe passé avec être).</w:t>
            </w:r>
          </w:p>
          <w:p w:rsidR="00E67341" w:rsidRPr="004E509D" w:rsidRDefault="00E67341"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Les élèves distinguent les déterminants (articles indéfinis, définis, partitifs – déterminant possessif, démonstratif). Ils distinguent les pronoms personnels, possessifs, démonstratifs.</w:t>
            </w:r>
          </w:p>
          <w:p w:rsidR="00E67341" w:rsidRPr="004E509D" w:rsidRDefault="00E67341" w:rsidP="00280402">
            <w:pPr>
              <w:spacing w:after="0" w:line="240" w:lineRule="auto"/>
              <w:rPr>
                <w:rFonts w:cs="Calibri"/>
                <w:sz w:val="20"/>
                <w:szCs w:val="20"/>
              </w:rPr>
            </w:pPr>
            <w:r w:rsidRPr="004E509D">
              <w:rPr>
                <w:rFonts w:cs="Calibri"/>
                <w:sz w:val="20"/>
                <w:szCs w:val="20"/>
              </w:rPr>
              <w:t>Ils différencient le groupe nominal singulier qui renvoie à une pluralité sémantique (</w:t>
            </w:r>
            <w:r w:rsidRPr="004E509D">
              <w:rPr>
                <w:rFonts w:cs="Calibri"/>
                <w:i/>
                <w:iCs/>
                <w:sz w:val="20"/>
                <w:szCs w:val="20"/>
              </w:rPr>
              <w:t>tout le monde</w:t>
            </w:r>
            <w:r w:rsidRPr="004E509D">
              <w:rPr>
                <w:rFonts w:cs="Calibri"/>
                <w:sz w:val="20"/>
                <w:szCs w:val="20"/>
              </w:rPr>
              <w:t xml:space="preserve">) et ils gèrent les accords en genre </w:t>
            </w:r>
            <w:r>
              <w:rPr>
                <w:rFonts w:cs="Calibri"/>
                <w:sz w:val="20"/>
                <w:szCs w:val="20"/>
              </w:rPr>
              <w:t>et</w:t>
            </w:r>
            <w:r w:rsidRPr="004E509D">
              <w:rPr>
                <w:rFonts w:cs="Calibri"/>
                <w:sz w:val="20"/>
                <w:szCs w:val="20"/>
              </w:rPr>
              <w:t xml:space="preserve"> en nombre au sein de groupes nominaux avec des compléments du nom (le chien des voisins, les chiens du voisin…).</w:t>
            </w:r>
          </w:p>
          <w:p w:rsidR="00E67341" w:rsidRPr="004E509D" w:rsidRDefault="00E67341" w:rsidP="00280402">
            <w:pPr>
              <w:spacing w:after="0" w:line="240" w:lineRule="auto"/>
              <w:rPr>
                <w:rFonts w:cs="Calibri"/>
                <w:sz w:val="20"/>
                <w:szCs w:val="20"/>
              </w:rPr>
            </w:pPr>
            <w:r w:rsidRPr="004E509D">
              <w:rPr>
                <w:rFonts w:cs="Calibri"/>
                <w:sz w:val="20"/>
                <w:szCs w:val="20"/>
              </w:rPr>
              <w:t>Ils identifient le sujet (soit un groupe nominal – un pronom – un nom propre – un infinitif) et gèrent l’accord en personne avec le verbe.</w:t>
            </w:r>
          </w:p>
          <w:p w:rsidR="00E67341" w:rsidRPr="004E509D" w:rsidRDefault="00E67341" w:rsidP="00280402">
            <w:pPr>
              <w:spacing w:after="0" w:line="240" w:lineRule="auto"/>
              <w:rPr>
                <w:rFonts w:cs="Calibri"/>
                <w:sz w:val="20"/>
                <w:szCs w:val="20"/>
              </w:rPr>
            </w:pPr>
            <w:r w:rsidRPr="004E509D">
              <w:rPr>
                <w:rFonts w:cs="Calibri"/>
                <w:sz w:val="20"/>
                <w:szCs w:val="20"/>
              </w:rPr>
              <w:t>Ils maitrisent les propriétés de l’attribut du sujet.</w:t>
            </w:r>
          </w:p>
          <w:p w:rsidR="00E67341" w:rsidRPr="004E509D" w:rsidRDefault="00E67341" w:rsidP="00280402">
            <w:pPr>
              <w:spacing w:after="0" w:line="240" w:lineRule="auto"/>
              <w:rPr>
                <w:rFonts w:cs="Calibri"/>
                <w:sz w:val="20"/>
                <w:szCs w:val="20"/>
              </w:rPr>
            </w:pPr>
          </w:p>
          <w:p w:rsidR="00E67341" w:rsidRPr="004E509D" w:rsidRDefault="00E67341"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E67341" w:rsidRPr="004E509D" w:rsidRDefault="00E67341"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E67341" w:rsidRPr="004E509D" w:rsidRDefault="00E67341"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E67341" w:rsidRPr="004E509D" w:rsidRDefault="00E67341"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E67341" w:rsidRPr="004E509D" w:rsidRDefault="00E67341"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E67341" w:rsidRPr="004E509D" w:rsidRDefault="00E67341"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E67341" w:rsidRPr="004E509D" w:rsidRDefault="00E67341" w:rsidP="00280402">
            <w:pPr>
              <w:spacing w:after="0" w:line="240" w:lineRule="auto"/>
              <w:jc w:val="both"/>
              <w:rPr>
                <w:rFonts w:cs="Calibri"/>
                <w:bCs/>
                <w:sz w:val="20"/>
                <w:szCs w:val="20"/>
                <w:lang w:eastAsia="fr-FR"/>
              </w:rPr>
            </w:pPr>
            <w:r w:rsidRPr="004E509D">
              <w:rPr>
                <w:rFonts w:cs="Calibri"/>
                <w:sz w:val="20"/>
                <w:szCs w:val="20"/>
              </w:rPr>
              <w:t>Ils classent des verbes en fonction des ressemblances morphologiques (verbes en -er / en -dre / en -ir / en -oir…).</w:t>
            </w:r>
          </w:p>
          <w:p w:rsidR="00E67341" w:rsidRPr="00B66445" w:rsidRDefault="00E67341" w:rsidP="00280402">
            <w:pPr>
              <w:spacing w:after="0" w:line="240" w:lineRule="auto"/>
              <w:jc w:val="both"/>
              <w:rPr>
                <w:rFonts w:cs="Calibri"/>
                <w:b/>
                <w:bCs/>
                <w:sz w:val="20"/>
                <w:szCs w:val="20"/>
                <w:lang w:eastAsia="fr-FR"/>
              </w:rPr>
            </w:pPr>
            <w:r w:rsidRPr="00B66445">
              <w:rPr>
                <w:rFonts w:cs="Calibri"/>
                <w:b/>
                <w:bCs/>
                <w:sz w:val="20"/>
                <w:szCs w:val="20"/>
                <w:lang w:eastAsia="fr-FR"/>
              </w:rPr>
              <w:t>CM1-CM2</w:t>
            </w:r>
          </w:p>
          <w:p w:rsidR="00E67341" w:rsidRPr="004E509D" w:rsidRDefault="00E67341" w:rsidP="00280402">
            <w:pPr>
              <w:spacing w:after="0" w:line="240" w:lineRule="auto"/>
              <w:rPr>
                <w:rFonts w:cs="Calibri"/>
                <w:sz w:val="20"/>
                <w:szCs w:val="20"/>
              </w:rPr>
            </w:pPr>
            <w:r w:rsidRPr="004E509D">
              <w:rPr>
                <w:rFonts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cs="Calibri"/>
                <w:sz w:val="20"/>
                <w:szCs w:val="20"/>
                <w:vertAlign w:val="superscript"/>
              </w:rPr>
              <w:t>ème</w:t>
            </w:r>
            <w:r w:rsidRPr="004E509D">
              <w:rPr>
                <w:rFonts w:cs="Calibri"/>
                <w:sz w:val="20"/>
                <w:szCs w:val="20"/>
              </w:rPr>
              <w:t xml:space="preserve"> personne du pluriel et à la 3</w:t>
            </w:r>
            <w:r w:rsidRPr="004E509D">
              <w:rPr>
                <w:rFonts w:cs="Calibri"/>
                <w:sz w:val="20"/>
                <w:szCs w:val="20"/>
                <w:vertAlign w:val="superscript"/>
              </w:rPr>
              <w:t>ème</w:t>
            </w:r>
            <w:r w:rsidRPr="004E509D">
              <w:rPr>
                <w:rFonts w:cs="Calibri"/>
                <w:sz w:val="20"/>
                <w:szCs w:val="20"/>
              </w:rPr>
              <w:t xml:space="preserve"> personne du singulier – les marques avec des pronoms personnels sujets : NOUS, VOUS, TU et JE).</w:t>
            </w:r>
          </w:p>
          <w:p w:rsidR="00E67341" w:rsidRPr="004E509D" w:rsidRDefault="00E67341" w:rsidP="00280402">
            <w:pPr>
              <w:spacing w:after="0" w:line="240" w:lineRule="auto"/>
              <w:rPr>
                <w:rFonts w:cs="Calibri"/>
                <w:sz w:val="20"/>
                <w:szCs w:val="20"/>
              </w:rPr>
            </w:pPr>
            <w:r w:rsidRPr="004E509D">
              <w:rPr>
                <w:rFonts w:cs="Calibri"/>
                <w:sz w:val="20"/>
                <w:szCs w:val="20"/>
              </w:rPr>
              <w:t>Ils identifient les marques du temps (imparfait – futur).</w:t>
            </w:r>
          </w:p>
          <w:p w:rsidR="00E67341" w:rsidRPr="004E509D" w:rsidRDefault="00E67341" w:rsidP="00280402">
            <w:pPr>
              <w:spacing w:after="0" w:line="240" w:lineRule="auto"/>
              <w:rPr>
                <w:rFonts w:cs="Calibri"/>
                <w:sz w:val="20"/>
                <w:szCs w:val="20"/>
              </w:rPr>
            </w:pPr>
            <w:r w:rsidRPr="004E509D">
              <w:rPr>
                <w:rFonts w:cs="Calibri"/>
                <w:sz w:val="20"/>
                <w:szCs w:val="20"/>
              </w:rPr>
              <w:t xml:space="preserve">Ils comprennent le fonctionnement du passé composé par l’association avant tout du verbe </w:t>
            </w:r>
            <w:r w:rsidRPr="004E509D">
              <w:rPr>
                <w:rFonts w:cs="Calibri"/>
                <w:i/>
                <w:sz w:val="20"/>
                <w:szCs w:val="20"/>
              </w:rPr>
              <w:t>avoir</w:t>
            </w:r>
            <w:r w:rsidRPr="004E509D">
              <w:rPr>
                <w:rFonts w:cs="Calibri"/>
                <w:sz w:val="20"/>
                <w:szCs w:val="20"/>
              </w:rPr>
              <w:t xml:space="preserve"> au présent et d’un participe passé. Pour la liste fermée des verbes qui se conjuguent avec le verbe être, la gestion de l’accord du participe passé est à rapprocher de l’attribut du sujet.</w:t>
            </w:r>
          </w:p>
          <w:p w:rsidR="00E67341" w:rsidRPr="004E509D" w:rsidRDefault="00E67341" w:rsidP="00280402">
            <w:pPr>
              <w:spacing w:after="0" w:line="240" w:lineRule="auto"/>
              <w:jc w:val="both"/>
              <w:rPr>
                <w:rFonts w:cs="Calibri"/>
                <w:sz w:val="20"/>
                <w:szCs w:val="20"/>
              </w:rPr>
            </w:pPr>
            <w:r w:rsidRPr="004E509D">
              <w:rPr>
                <w:rFonts w:cs="Calibri"/>
                <w:sz w:val="20"/>
                <w:szCs w:val="20"/>
              </w:rPr>
              <w:t>Ils poursuivent la mémorisation des verbes fréquents (</w:t>
            </w:r>
            <w:r w:rsidRPr="004E509D">
              <w:rPr>
                <w:rFonts w:cs="Calibri"/>
                <w:i/>
                <w:sz w:val="20"/>
                <w:szCs w:val="20"/>
              </w:rPr>
              <w:t>être, avoir, aller, faire, dire, prendre, pouvoir, voir, devoir, vouloir</w:t>
            </w:r>
            <w:r w:rsidRPr="004E509D">
              <w:rPr>
                <w:rFonts w:cs="Calibri"/>
                <w:sz w:val="20"/>
                <w:szCs w:val="20"/>
              </w:rPr>
              <w:t>) à l’imparfait, au futur, au présent et aux 3</w:t>
            </w:r>
            <w:r w:rsidRPr="004E509D">
              <w:rPr>
                <w:rFonts w:cs="Calibri"/>
                <w:sz w:val="20"/>
                <w:szCs w:val="20"/>
                <w:vertAlign w:val="superscript"/>
              </w:rPr>
              <w:t>èmes</w:t>
            </w:r>
            <w:r>
              <w:rPr>
                <w:rFonts w:cs="Calibri"/>
                <w:sz w:val="20"/>
                <w:szCs w:val="20"/>
              </w:rPr>
              <w:t xml:space="preserve"> personnes du passé simple.</w:t>
            </w:r>
          </w:p>
          <w:p w:rsidR="00E67341" w:rsidRPr="004E509D" w:rsidRDefault="00E67341" w:rsidP="00280402">
            <w:pPr>
              <w:spacing w:after="0" w:line="240" w:lineRule="auto"/>
              <w:jc w:val="both"/>
              <w:rPr>
                <w:rFonts w:cs="Calibri"/>
                <w:b/>
                <w:sz w:val="20"/>
                <w:szCs w:val="20"/>
              </w:rPr>
            </w:pPr>
            <w:r w:rsidRPr="004E509D">
              <w:rPr>
                <w:rFonts w:cs="Calibri"/>
                <w:b/>
                <w:sz w:val="20"/>
                <w:szCs w:val="20"/>
              </w:rPr>
              <w:t>6</w:t>
            </w:r>
            <w:r>
              <w:rPr>
                <w:rFonts w:cs="Calibri"/>
                <w:b/>
                <w:sz w:val="20"/>
                <w:szCs w:val="20"/>
                <w:vertAlign w:val="superscript"/>
              </w:rPr>
              <w:t>ème</w:t>
            </w:r>
          </w:p>
          <w:p w:rsidR="00E67341" w:rsidRPr="004E509D" w:rsidRDefault="00E67341" w:rsidP="00280402">
            <w:pPr>
              <w:spacing w:after="0" w:line="240" w:lineRule="auto"/>
              <w:rPr>
                <w:rFonts w:cs="Calibri"/>
                <w:sz w:val="20"/>
                <w:szCs w:val="20"/>
              </w:rPr>
            </w:pPr>
            <w:r w:rsidRPr="004E509D">
              <w:rPr>
                <w:rFonts w:cs="Calibri"/>
                <w:sz w:val="20"/>
                <w:szCs w:val="20"/>
              </w:rPr>
              <w:t xml:space="preserve">Ils identifient les marques du temps (imparfait – futur – </w:t>
            </w:r>
            <w:r>
              <w:rPr>
                <w:rFonts w:cs="Calibri"/>
                <w:sz w:val="20"/>
                <w:szCs w:val="20"/>
              </w:rPr>
              <w:t xml:space="preserve">présent du mode </w:t>
            </w:r>
            <w:r w:rsidRPr="004E509D">
              <w:rPr>
                <w:rFonts w:cs="Calibri"/>
                <w:sz w:val="20"/>
                <w:szCs w:val="20"/>
              </w:rPr>
              <w:t>conditionnel – passé simple).</w:t>
            </w:r>
          </w:p>
          <w:p w:rsidR="00E67341" w:rsidRPr="004E509D" w:rsidRDefault="00E67341" w:rsidP="00280402">
            <w:pPr>
              <w:spacing w:after="0" w:line="240" w:lineRule="auto"/>
              <w:rPr>
                <w:rFonts w:cs="Calibri"/>
                <w:sz w:val="20"/>
                <w:szCs w:val="20"/>
              </w:rPr>
            </w:pPr>
            <w:r w:rsidRPr="004E509D">
              <w:rPr>
                <w:rFonts w:cs="Calibri"/>
                <w:sz w:val="20"/>
                <w:szCs w:val="20"/>
              </w:rPr>
              <w:t xml:space="preserve">Ils comprennent le fonctionnement du plus-que-parfait par l’association avant tout du verbe </w:t>
            </w:r>
            <w:r w:rsidRPr="0078097E">
              <w:rPr>
                <w:rFonts w:cs="Calibri"/>
                <w:i/>
                <w:sz w:val="20"/>
                <w:szCs w:val="20"/>
              </w:rPr>
              <w:t>avoir</w:t>
            </w:r>
            <w:r w:rsidRPr="004E509D">
              <w:rPr>
                <w:rFonts w:cs="Calibri"/>
                <w:sz w:val="20"/>
                <w:szCs w:val="20"/>
              </w:rPr>
              <w:t xml:space="preserve"> à l’imparfait et d’un participe passé. Pour la liste fermée des verbes qui se conjuguent avec le verbe </w:t>
            </w:r>
            <w:r w:rsidRPr="0078097E">
              <w:rPr>
                <w:rFonts w:cs="Calibri"/>
                <w:i/>
                <w:sz w:val="20"/>
                <w:szCs w:val="20"/>
              </w:rPr>
              <w:t>être</w:t>
            </w:r>
            <w:r w:rsidRPr="004E509D">
              <w:rPr>
                <w:rFonts w:cs="Calibri"/>
                <w:sz w:val="20"/>
                <w:szCs w:val="20"/>
              </w:rPr>
              <w:t>, la gestion de l’accord du participe passé est à rapprocher de l’attribut du sujet.</w:t>
            </w:r>
          </w:p>
          <w:p w:rsidR="00E67341" w:rsidRPr="004E509D" w:rsidRDefault="00E67341" w:rsidP="00280402">
            <w:pPr>
              <w:spacing w:after="0" w:line="240" w:lineRule="auto"/>
              <w:jc w:val="both"/>
              <w:rPr>
                <w:rFonts w:cs="Calibri"/>
                <w:sz w:val="20"/>
                <w:szCs w:val="20"/>
              </w:rPr>
            </w:pPr>
            <w:r w:rsidRPr="004E509D">
              <w:rPr>
                <w:rFonts w:cs="Calibri"/>
                <w:sz w:val="20"/>
                <w:szCs w:val="20"/>
              </w:rPr>
              <w:t>Ils poursuivent la mémorisation des verbes fréquents (</w:t>
            </w:r>
            <w:r w:rsidRPr="004E509D">
              <w:rPr>
                <w:rFonts w:cs="Calibri"/>
                <w:i/>
                <w:sz w:val="20"/>
                <w:szCs w:val="20"/>
              </w:rPr>
              <w:t>être, avoir, aller, faire, dire, prendre, pouvoir, voir, devoir, vouloir</w:t>
            </w:r>
            <w:r w:rsidRPr="004E509D">
              <w:rPr>
                <w:rFonts w:cs="Calibri"/>
                <w:sz w:val="20"/>
                <w:szCs w:val="20"/>
              </w:rPr>
              <w:t xml:space="preserve">) à l’imparfait, au futur, au présent, au </w:t>
            </w:r>
            <w:r>
              <w:rPr>
                <w:rFonts w:cs="Calibri"/>
                <w:sz w:val="20"/>
                <w:szCs w:val="20"/>
              </w:rPr>
              <w:t xml:space="preserve">présent du mode </w:t>
            </w:r>
            <w:r w:rsidRPr="004E509D">
              <w:rPr>
                <w:rFonts w:cs="Calibri"/>
                <w:sz w:val="20"/>
                <w:szCs w:val="20"/>
              </w:rPr>
              <w:t>conditionnel, à l’impératif et aux 3</w:t>
            </w:r>
            <w:r w:rsidRPr="004E509D">
              <w:rPr>
                <w:rFonts w:cs="Calibri"/>
                <w:sz w:val="20"/>
                <w:szCs w:val="20"/>
                <w:vertAlign w:val="superscript"/>
              </w:rPr>
              <w:t>èmes</w:t>
            </w:r>
            <w:r w:rsidRPr="004E509D">
              <w:rPr>
                <w:rFonts w:cs="Calibri"/>
                <w:sz w:val="20"/>
                <w:szCs w:val="20"/>
              </w:rPr>
              <w:t xml:space="preserve"> personnes du passé simple.</w:t>
            </w:r>
          </w:p>
          <w:p w:rsidR="00E67341" w:rsidRPr="004E509D" w:rsidRDefault="00E67341" w:rsidP="00280402">
            <w:pPr>
              <w:spacing w:after="0" w:line="240" w:lineRule="auto"/>
              <w:jc w:val="both"/>
              <w:rPr>
                <w:rFonts w:cs="Calibri"/>
                <w:bCs/>
                <w:sz w:val="20"/>
                <w:szCs w:val="20"/>
                <w:lang w:eastAsia="fr-FR"/>
              </w:rPr>
            </w:pPr>
          </w:p>
          <w:p w:rsidR="00E67341" w:rsidRPr="004E509D" w:rsidRDefault="00E67341" w:rsidP="00280402">
            <w:pPr>
              <w:spacing w:after="0" w:line="240" w:lineRule="auto"/>
              <w:rPr>
                <w:rFont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E67341" w:rsidRPr="004E509D" w:rsidRDefault="00E67341" w:rsidP="00280402">
            <w:pPr>
              <w:spacing w:after="0" w:line="240" w:lineRule="auto"/>
              <w:rPr>
                <w:rFonts w:cs="Calibri"/>
                <w:b/>
                <w:sz w:val="20"/>
                <w:szCs w:val="20"/>
              </w:rPr>
            </w:pPr>
            <w:r w:rsidRPr="004E509D">
              <w:rPr>
                <w:rFonts w:cs="Calibri"/>
                <w:b/>
                <w:sz w:val="20"/>
                <w:szCs w:val="20"/>
              </w:rPr>
              <w:t>CM1-CM2</w:t>
            </w:r>
          </w:p>
          <w:p w:rsidR="00E67341" w:rsidRPr="004E509D" w:rsidRDefault="00E67341" w:rsidP="00280402">
            <w:pPr>
              <w:spacing w:after="0" w:line="240" w:lineRule="auto"/>
              <w:rPr>
                <w:rFonts w:cs="Calibri"/>
                <w:sz w:val="20"/>
                <w:szCs w:val="20"/>
              </w:rPr>
            </w:pPr>
            <w:r>
              <w:rPr>
                <w:rFonts w:cs="Calibri"/>
                <w:sz w:val="20"/>
                <w:szCs w:val="20"/>
              </w:rPr>
              <w:t>L</w:t>
            </w:r>
            <w:r w:rsidRPr="00B13F5A">
              <w:rPr>
                <w:rFonts w:cs="Calibri"/>
                <w:sz w:val="20"/>
                <w:szCs w:val="20"/>
              </w:rPr>
              <w:t>a phrase co</w:t>
            </w:r>
            <w:r>
              <w:rPr>
                <w:rFonts w:cs="Calibri"/>
                <w:sz w:val="20"/>
                <w:szCs w:val="20"/>
              </w:rPr>
              <w:t>mporte deux éléments principaux :</w:t>
            </w:r>
            <w:r w:rsidRPr="00B13F5A">
              <w:rPr>
                <w:rFonts w:cs="Calibri"/>
                <w:sz w:val="20"/>
                <w:szCs w:val="20"/>
              </w:rPr>
              <w:t xml:space="preserve"> le sujet et le prédicat</w:t>
            </w:r>
            <w:r>
              <w:rPr>
                <w:rFonts w:cs="Calibri"/>
                <w:sz w:val="20"/>
                <w:szCs w:val="20"/>
              </w:rPr>
              <w:t>,</w:t>
            </w:r>
            <w:r w:rsidRPr="00B13F5A">
              <w:rPr>
                <w:rFonts w:cs="Calibri"/>
                <w:sz w:val="20"/>
                <w:szCs w:val="20"/>
              </w:rPr>
              <w:t xml:space="preserve"> qui apporte une information à propos du sujet. Le prédicat est le plus souvent composé d'un verbe et de ses compléments s'il en a</w:t>
            </w:r>
            <w:r>
              <w:rPr>
                <w:rFonts w:cs="Calibri"/>
                <w:sz w:val="20"/>
                <w:szCs w:val="20"/>
              </w:rPr>
              <w:t>.</w:t>
            </w:r>
            <w:r w:rsidRPr="004E509D">
              <w:rPr>
                <w:rFonts w:cs="Calibri"/>
                <w:sz w:val="20"/>
                <w:szCs w:val="20"/>
              </w:rPr>
              <w:t xml:space="preserve"> Les élèves apprennent à isoler le sujet de la phrase et </w:t>
            </w:r>
            <w:r>
              <w:rPr>
                <w:rFonts w:cs="Calibri"/>
                <w:sz w:val="20"/>
                <w:szCs w:val="20"/>
              </w:rPr>
              <w:t>le prédicat</w:t>
            </w:r>
            <w:r w:rsidRPr="004E509D">
              <w:rPr>
                <w:rFonts w:cs="Calibri"/>
                <w:sz w:val="20"/>
                <w:szCs w:val="20"/>
              </w:rPr>
              <w:t xml:space="preserve">. </w:t>
            </w:r>
          </w:p>
          <w:p w:rsidR="00E67341" w:rsidRPr="004E509D" w:rsidRDefault="00E67341" w:rsidP="00280402">
            <w:pPr>
              <w:spacing w:after="0" w:line="240" w:lineRule="auto"/>
              <w:rPr>
                <w:rFonts w:cs="Calibri"/>
                <w:sz w:val="20"/>
                <w:szCs w:val="20"/>
              </w:rPr>
            </w:pPr>
            <w:r w:rsidRPr="004E509D">
              <w:rPr>
                <w:rFonts w:cs="Calibri"/>
                <w:sz w:val="20"/>
                <w:szCs w:val="20"/>
              </w:rPr>
              <w:t>Ils repèrent les compléments du verbe (non supprimables, non déplaçables en début de phrase et pronominalisables) et les compléments de phrase (supprimables, déplaçables et non pronominalisables).</w:t>
            </w:r>
          </w:p>
          <w:p w:rsidR="00E67341" w:rsidRPr="004E509D" w:rsidRDefault="00E67341" w:rsidP="00280402">
            <w:pPr>
              <w:spacing w:after="0" w:line="240" w:lineRule="auto"/>
              <w:jc w:val="both"/>
              <w:rPr>
                <w:rFonts w:cs="Calibri"/>
                <w:bCs/>
                <w:sz w:val="20"/>
                <w:szCs w:val="20"/>
                <w:lang w:eastAsia="fr-FR"/>
              </w:rPr>
            </w:pPr>
            <w:r w:rsidRPr="004E509D">
              <w:rPr>
                <w:rFonts w:cs="Calibri"/>
                <w:sz w:val="20"/>
                <w:szCs w:val="20"/>
              </w:rPr>
              <w:t>Au sein du groupe nominal, ils identifient le complément du nom.</w:t>
            </w:r>
          </w:p>
          <w:p w:rsidR="00E67341" w:rsidRPr="004E509D" w:rsidRDefault="00E67341"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E67341" w:rsidRPr="004E509D" w:rsidRDefault="00E67341" w:rsidP="00280402">
            <w:pPr>
              <w:spacing w:after="0" w:line="240" w:lineRule="auto"/>
              <w:jc w:val="both"/>
              <w:rPr>
                <w:rFonts w:cs="Calibri"/>
                <w:sz w:val="20"/>
                <w:szCs w:val="20"/>
              </w:rPr>
            </w:pPr>
            <w:r w:rsidRPr="004E509D">
              <w:rPr>
                <w:rFonts w:cs="Calibri"/>
                <w:sz w:val="20"/>
                <w:szCs w:val="20"/>
              </w:rPr>
              <w:t xml:space="preserve">Les élèves apprennent à isoler le sujet de la phrase et </w:t>
            </w:r>
            <w:r>
              <w:rPr>
                <w:rFonts w:cs="Calibri"/>
                <w:sz w:val="20"/>
                <w:szCs w:val="20"/>
              </w:rPr>
              <w:t>le prédicat</w:t>
            </w:r>
            <w:r w:rsidRPr="004E509D">
              <w:rPr>
                <w:rFonts w:cs="Calibri"/>
                <w:sz w:val="20"/>
                <w:szCs w:val="20"/>
              </w:rPr>
              <w:t xml:space="preserve"> dans des situations plus complexes.</w:t>
            </w:r>
          </w:p>
          <w:p w:rsidR="00E67341" w:rsidRPr="004E509D" w:rsidRDefault="00E67341"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E67341" w:rsidRPr="004E509D" w:rsidRDefault="00E67341" w:rsidP="0069791B">
      <w:pPr>
        <w:pStyle w:val="Style1"/>
      </w:pPr>
    </w:p>
    <w:p w:rsidR="00E67341" w:rsidRPr="00947CD0" w:rsidRDefault="00E67341"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E67341" w:rsidRPr="00F33A46" w:rsidRDefault="00E67341" w:rsidP="0069791B">
      <w:pPr>
        <w:tabs>
          <w:tab w:val="left" w:pos="12616"/>
        </w:tabs>
        <w:spacing w:after="0" w:line="240" w:lineRule="auto"/>
        <w:jc w:val="both"/>
        <w:rPr>
          <w:rFonts w:cs="Calibri"/>
          <w:bCs/>
          <w:sz w:val="20"/>
          <w:szCs w:val="20"/>
          <w:lang w:eastAsia="fr-FR"/>
        </w:rPr>
      </w:pPr>
      <w:r w:rsidRPr="00F33A46">
        <w:rPr>
          <w:rFonts w:cs="Calibri"/>
          <w:bCs/>
          <w:sz w:val="20"/>
          <w:szCs w:val="20"/>
          <w:lang w:eastAsia="fr-FR"/>
        </w:rPr>
        <w:t xml:space="preserve">Au cycle 3, les choix de lecture et les activités d’écriture et d’oral qui leur sont liées sont organisés à partir de grandes entrées </w:t>
      </w:r>
      <w:r>
        <w:rPr>
          <w:rFonts w:cs="Calibri"/>
          <w:bCs/>
          <w:sz w:val="20"/>
          <w:szCs w:val="20"/>
          <w:lang w:eastAsia="fr-FR"/>
        </w:rPr>
        <w:t>qui</w:t>
      </w:r>
      <w:r w:rsidRPr="00F33A46">
        <w:rPr>
          <w:rFonts w:cs="Calibri"/>
          <w:bCs/>
          <w:sz w:val="20"/>
          <w:szCs w:val="20"/>
          <w:lang w:eastAsia="fr-FR"/>
        </w:rPr>
        <w:t xml:space="preserve"> mettent en lumière les finalités de l’enseignement ; </w:t>
      </w:r>
      <w:r>
        <w:rPr>
          <w:rFonts w:cs="Calibri"/>
          <w:bCs/>
          <w:sz w:val="20"/>
          <w:szCs w:val="20"/>
          <w:lang w:eastAsia="fr-FR"/>
        </w:rPr>
        <w:t>ces entrées</w:t>
      </w:r>
      <w:r w:rsidRPr="00F33A46">
        <w:rPr>
          <w:rFonts w:cs="Calibri"/>
          <w:bCs/>
          <w:sz w:val="20"/>
          <w:szCs w:val="20"/>
          <w:lang w:eastAsia="fr-FR"/>
        </w:rPr>
        <w:t xml:space="preserve"> ne constituent pas en elles-mêmes des objets d’étude, ni des contenus de formation. </w:t>
      </w:r>
    </w:p>
    <w:p w:rsidR="00E67341" w:rsidRPr="00F33A46" w:rsidRDefault="00E67341" w:rsidP="0069791B">
      <w:pPr>
        <w:spacing w:after="0" w:line="240" w:lineRule="auto"/>
        <w:jc w:val="both"/>
        <w:rPr>
          <w:rFonts w:cs="Calibri"/>
          <w:bCs/>
          <w:sz w:val="20"/>
          <w:szCs w:val="20"/>
          <w:lang w:eastAsia="fr-FR"/>
        </w:rPr>
      </w:pPr>
      <w:r w:rsidRPr="00F33A46">
        <w:rPr>
          <w:rFonts w:cs="Calibri"/>
          <w:bCs/>
          <w:sz w:val="20"/>
          <w:szCs w:val="20"/>
          <w:lang w:eastAsia="fr-FR"/>
        </w:rPr>
        <w:t xml:space="preserve">Dans les tableaux ci-dessous, </w:t>
      </w:r>
      <w:r>
        <w:rPr>
          <w:rFonts w:cs="Calibri"/>
          <w:bCs/>
          <w:sz w:val="20"/>
          <w:szCs w:val="20"/>
          <w:lang w:eastAsia="fr-FR"/>
        </w:rPr>
        <w:t>elles sont</w:t>
      </w:r>
      <w:r w:rsidRPr="00F33A46">
        <w:rPr>
          <w:rFonts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E67341" w:rsidRPr="00F33A46" w:rsidRDefault="00E67341" w:rsidP="0069791B">
      <w:pPr>
        <w:spacing w:after="0" w:line="240" w:lineRule="auto"/>
        <w:jc w:val="both"/>
        <w:rPr>
          <w:rFonts w:cs="Calibri"/>
          <w:bCs/>
          <w:sz w:val="20"/>
          <w:szCs w:val="20"/>
          <w:lang w:eastAsia="fr-FR"/>
        </w:rPr>
      </w:pPr>
      <w:r w:rsidRPr="00F33A46">
        <w:rPr>
          <w:rFonts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cs="Calibri"/>
          <w:bCs/>
          <w:sz w:val="20"/>
          <w:szCs w:val="20"/>
          <w:lang w:eastAsia="fr-FR"/>
        </w:rPr>
        <w:t>entrée</w:t>
      </w:r>
      <w:r w:rsidRPr="00F33A46">
        <w:rPr>
          <w:rFonts w:cs="Calibri"/>
          <w:bCs/>
          <w:sz w:val="20"/>
          <w:szCs w:val="20"/>
          <w:lang w:eastAsia="fr-FR"/>
        </w:rPr>
        <w:t>.</w:t>
      </w:r>
    </w:p>
    <w:p w:rsidR="00E67341" w:rsidRPr="00F33A46" w:rsidRDefault="00E67341" w:rsidP="0069791B">
      <w:pPr>
        <w:spacing w:after="0" w:line="240" w:lineRule="auto"/>
        <w:jc w:val="both"/>
        <w:rPr>
          <w:rFonts w:cs="Calibri"/>
          <w:bCs/>
          <w:sz w:val="20"/>
          <w:szCs w:val="20"/>
          <w:lang w:eastAsia="fr-FR"/>
        </w:rPr>
      </w:pPr>
      <w:r w:rsidRPr="00F33A46">
        <w:rPr>
          <w:rFonts w:cs="Calibri"/>
          <w:bCs/>
          <w:sz w:val="20"/>
          <w:szCs w:val="20"/>
          <w:lang w:eastAsia="fr-FR"/>
        </w:rPr>
        <w:t>En 6</w:t>
      </w:r>
      <w:r>
        <w:rPr>
          <w:rFonts w:cs="Calibri"/>
          <w:bCs/>
          <w:sz w:val="20"/>
          <w:szCs w:val="20"/>
          <w:vertAlign w:val="superscript"/>
          <w:lang w:eastAsia="fr-FR"/>
        </w:rPr>
        <w:t>ème</w:t>
      </w:r>
      <w:r w:rsidRPr="00F33A46">
        <w:rPr>
          <w:rFonts w:cs="Calibri"/>
          <w:bCs/>
          <w:sz w:val="20"/>
          <w:szCs w:val="20"/>
          <w:lang w:eastAsia="fr-FR"/>
        </w:rPr>
        <w:t>, les entrées sont abordées dans l’</w:t>
      </w:r>
      <w:r>
        <w:rPr>
          <w:rFonts w:cs="Calibri"/>
          <w:bCs/>
          <w:sz w:val="20"/>
          <w:szCs w:val="20"/>
          <w:lang w:eastAsia="fr-FR"/>
        </w:rPr>
        <w:t xml:space="preserve">ordre choisi par le professeur ; chacune d’elles peut être </w:t>
      </w:r>
      <w:r w:rsidRPr="00F33A46">
        <w:rPr>
          <w:rFonts w:cs="Calibri"/>
          <w:bCs/>
          <w:sz w:val="20"/>
          <w:szCs w:val="20"/>
          <w:lang w:eastAsia="fr-FR"/>
        </w:rPr>
        <w:t>abordée</w:t>
      </w:r>
      <w:r>
        <w:rPr>
          <w:rFonts w:cs="Calibri"/>
          <w:bCs/>
          <w:sz w:val="20"/>
          <w:szCs w:val="20"/>
          <w:lang w:eastAsia="fr-FR"/>
        </w:rPr>
        <w:t xml:space="preserve"> à plusieurs reprises</w:t>
      </w:r>
      <w:r w:rsidRPr="00F33A46">
        <w:rPr>
          <w:rFonts w:cs="Calibri"/>
          <w:bCs/>
          <w:sz w:val="20"/>
          <w:szCs w:val="20"/>
          <w:lang w:eastAsia="fr-FR"/>
        </w:rPr>
        <w:t xml:space="preserve">, à des moments différents de l’année scolaire, selon une problématisation ou des priorités différentes ; </w:t>
      </w:r>
      <w:r w:rsidRPr="00F33A46">
        <w:rPr>
          <w:rFonts w:cs="Calibri"/>
          <w:bCs/>
          <w:sz w:val="20"/>
          <w:szCs w:val="20"/>
          <w:lang w:eastAsia="ar-SA"/>
        </w:rPr>
        <w:t>le professeur peut aussi croiser deux entrées à un même moment de l’année</w:t>
      </w:r>
      <w:r w:rsidRPr="00F33A46">
        <w:rPr>
          <w:rFonts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cs="Calibri"/>
          <w:bCs/>
          <w:sz w:val="20"/>
          <w:szCs w:val="20"/>
          <w:lang w:eastAsia="fr-FR"/>
        </w:rPr>
        <w:t xml:space="preserve"> périodes sur un rythme adapté à ces objectifs</w:t>
      </w:r>
      <w:r w:rsidRPr="00F33A46">
        <w:rPr>
          <w:rFonts w:cs="Calibri"/>
          <w:bCs/>
          <w:sz w:val="20"/>
          <w:szCs w:val="20"/>
          <w:lang w:eastAsia="fr-FR"/>
        </w:rPr>
        <w:t xml:space="preserve">. Pour le choix des œuvres, le professeur tient compte des œuvres déjà lues et étudiées par les élèves en CM1 et CM2. </w:t>
      </w:r>
    </w:p>
    <w:p w:rsidR="00E67341" w:rsidRPr="00F33A46" w:rsidRDefault="00E67341" w:rsidP="0069791B">
      <w:pPr>
        <w:spacing w:after="0" w:line="240" w:lineRule="auto"/>
        <w:jc w:val="both"/>
        <w:rPr>
          <w:rFonts w:cs="Calibri"/>
          <w:bCs/>
          <w:sz w:val="20"/>
          <w:szCs w:val="20"/>
          <w:lang w:eastAsia="fr-FR"/>
        </w:rPr>
      </w:pPr>
      <w:r w:rsidRPr="00F33A46">
        <w:rPr>
          <w:rFonts w:cs="Calibri"/>
          <w:bCs/>
          <w:sz w:val="20"/>
          <w:szCs w:val="20"/>
          <w:lang w:eastAsia="fr-FR"/>
        </w:rPr>
        <w:t>Le corpus des œuvres à étudier en 6</w:t>
      </w:r>
      <w:r>
        <w:rPr>
          <w:rFonts w:cs="Calibri"/>
          <w:bCs/>
          <w:sz w:val="20"/>
          <w:szCs w:val="20"/>
          <w:vertAlign w:val="superscript"/>
          <w:lang w:eastAsia="fr-FR"/>
        </w:rPr>
        <w:t>ème</w:t>
      </w:r>
      <w:r w:rsidRPr="00F33A46">
        <w:rPr>
          <w:rFonts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cs="Calibri"/>
          <w:bCs/>
          <w:sz w:val="20"/>
          <w:szCs w:val="20"/>
          <w:lang w:eastAsia="fr-FR"/>
        </w:rPr>
        <w:t xml:space="preserve"> </w:t>
      </w:r>
      <w:r w:rsidRPr="00820A31">
        <w:rPr>
          <w:rFonts w:cs="Calibri"/>
          <w:bCs/>
          <w:sz w:val="20"/>
          <w:szCs w:val="20"/>
          <w:lang w:eastAsia="fr-FR"/>
        </w:rPr>
        <w:t xml:space="preserve">On veille à la diversité des œuvres choisies en puisant dans la littérature française, </w:t>
      </w:r>
      <w:r>
        <w:rPr>
          <w:rFonts w:cs="Calibri"/>
          <w:bCs/>
          <w:sz w:val="20"/>
          <w:szCs w:val="20"/>
          <w:lang w:eastAsia="fr-FR"/>
        </w:rPr>
        <w:t>les</w:t>
      </w:r>
      <w:r w:rsidRPr="00820A31">
        <w:rPr>
          <w:rFonts w:cs="Calibri"/>
          <w:bCs/>
          <w:sz w:val="20"/>
          <w:szCs w:val="20"/>
          <w:lang w:eastAsia="fr-FR"/>
        </w:rPr>
        <w:t xml:space="preserve"> littérature</w:t>
      </w:r>
      <w:r>
        <w:rPr>
          <w:rFonts w:cs="Calibri"/>
          <w:bCs/>
          <w:sz w:val="20"/>
          <w:szCs w:val="20"/>
          <w:lang w:eastAsia="fr-FR"/>
        </w:rPr>
        <w:t>s</w:t>
      </w:r>
      <w:r w:rsidRPr="00820A31">
        <w:rPr>
          <w:rFonts w:cs="Calibri"/>
          <w:bCs/>
          <w:sz w:val="20"/>
          <w:szCs w:val="20"/>
          <w:lang w:eastAsia="fr-FR"/>
        </w:rPr>
        <w:t xml:space="preserve"> francophone</w:t>
      </w:r>
      <w:r>
        <w:rPr>
          <w:rFonts w:cs="Calibri"/>
          <w:bCs/>
          <w:sz w:val="20"/>
          <w:szCs w:val="20"/>
          <w:lang w:eastAsia="fr-FR"/>
        </w:rPr>
        <w:t>s</w:t>
      </w:r>
      <w:r w:rsidRPr="00820A31">
        <w:rPr>
          <w:rFonts w:cs="Calibri"/>
          <w:bCs/>
          <w:sz w:val="20"/>
          <w:szCs w:val="20"/>
          <w:lang w:eastAsia="fr-FR"/>
        </w:rPr>
        <w:t xml:space="preserve"> et les littératures étrangère</w:t>
      </w:r>
      <w:r>
        <w:rPr>
          <w:rFonts w:cs="Calibri"/>
          <w:bCs/>
          <w:sz w:val="20"/>
          <w:szCs w:val="20"/>
          <w:lang w:eastAsia="fr-FR"/>
        </w:rPr>
        <w:t>s</w:t>
      </w:r>
      <w:r w:rsidRPr="00820A31">
        <w:rPr>
          <w:rFonts w:cs="Calibri"/>
          <w:bCs/>
          <w:sz w:val="20"/>
          <w:szCs w:val="20"/>
          <w:lang w:eastAsia="fr-FR"/>
        </w:rPr>
        <w:t xml:space="preserve"> et régionale</w:t>
      </w:r>
      <w:r>
        <w:rPr>
          <w:rFonts w:cs="Calibri"/>
          <w:bCs/>
          <w:sz w:val="20"/>
          <w:szCs w:val="20"/>
          <w:lang w:eastAsia="fr-FR"/>
        </w:rPr>
        <w:t>s ; on sensibilise ainsi les élèves à la diversité des cultures du monde.</w:t>
      </w:r>
    </w:p>
    <w:p w:rsidR="00E67341" w:rsidRPr="00F33A46" w:rsidRDefault="00E67341" w:rsidP="0069791B">
      <w:pPr>
        <w:spacing w:after="0" w:line="240" w:lineRule="auto"/>
        <w:rPr>
          <w:rFonts w:cs="Calibri"/>
          <w:bCs/>
          <w:sz w:val="20"/>
          <w:szCs w:val="20"/>
          <w:lang w:eastAsia="fr-FR"/>
        </w:rPr>
      </w:pPr>
    </w:p>
    <w:p w:rsidR="00E67341" w:rsidRPr="00F33A46" w:rsidRDefault="00E67341" w:rsidP="0069791B">
      <w:pPr>
        <w:spacing w:after="0" w:line="240" w:lineRule="auto"/>
        <w:rPr>
          <w:rFonts w:cs="Calibri"/>
          <w:b/>
          <w:bCs/>
          <w:sz w:val="20"/>
          <w:szCs w:val="20"/>
          <w:lang w:eastAsia="fr-FR"/>
        </w:rPr>
        <w:sectPr w:rsidR="00E67341" w:rsidRPr="00F33A46" w:rsidSect="00BB0373">
          <w:headerReference w:type="default" r:id="rId8"/>
          <w:footerReference w:type="default" r:id="rId9"/>
          <w:headerReference w:type="first" r:id="rId10"/>
          <w:footerReference w:type="first" r:id="rId11"/>
          <w:pgSz w:w="11906" w:h="16838"/>
          <w:pgMar w:top="99" w:right="707" w:bottom="1276" w:left="709" w:header="709" w:footer="709" w:gutter="0"/>
          <w:cols w:space="708"/>
          <w:titlePg/>
          <w:docGrid w:linePitch="360"/>
        </w:sectPr>
      </w:pPr>
    </w:p>
    <w:p w:rsidR="00E67341" w:rsidRPr="00F33A46" w:rsidRDefault="00E67341" w:rsidP="0069791B">
      <w:pPr>
        <w:spacing w:after="0" w:line="240" w:lineRule="auto"/>
        <w:rPr>
          <w:rFonts w:cs="Calibri"/>
          <w:b/>
          <w:bCs/>
          <w:sz w:val="20"/>
          <w:szCs w:val="20"/>
          <w:lang w:eastAsia="fr-FR"/>
        </w:rPr>
      </w:pPr>
      <w:r w:rsidRPr="00F33A46">
        <w:rPr>
          <w:rFonts w:cs="Calibri"/>
          <w:b/>
          <w:bCs/>
          <w:sz w:val="20"/>
          <w:szCs w:val="20"/>
          <w:lang w:eastAsia="fr-FR"/>
        </w:rPr>
        <w:lastRenderedPageBreak/>
        <w:t>CM1-CM2</w:t>
      </w:r>
    </w:p>
    <w:p w:rsidR="00E67341" w:rsidRPr="00F33A46" w:rsidRDefault="00E67341" w:rsidP="0069791B">
      <w:pPr>
        <w:spacing w:after="0" w:line="240" w:lineRule="auto"/>
        <w:rPr>
          <w:rFonts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102"/>
        <w:gridCol w:w="2102"/>
        <w:gridCol w:w="2102"/>
        <w:gridCol w:w="2336"/>
        <w:gridCol w:w="2102"/>
        <w:gridCol w:w="2102"/>
      </w:tblGrid>
      <w:tr w:rsidR="00E67341" w:rsidRPr="00C00722" w:rsidTr="00280402">
        <w:tc>
          <w:tcPr>
            <w:tcW w:w="1260" w:type="dxa"/>
          </w:tcPr>
          <w:p w:rsidR="00E67341" w:rsidRPr="00C00722" w:rsidRDefault="00E67341" w:rsidP="00280402">
            <w:pPr>
              <w:spacing w:after="0" w:line="240" w:lineRule="auto"/>
              <w:rPr>
                <w:rFonts w:cs="Calibri"/>
                <w:b/>
                <w:bCs/>
                <w:sz w:val="20"/>
                <w:szCs w:val="20"/>
                <w:lang w:eastAsia="fr-FR"/>
              </w:rPr>
            </w:pPr>
          </w:p>
        </w:tc>
        <w:tc>
          <w:tcPr>
            <w:tcW w:w="1620" w:type="dxa"/>
          </w:tcPr>
          <w:p w:rsidR="00E67341" w:rsidRPr="00BA20B6" w:rsidRDefault="00E67341" w:rsidP="00280402">
            <w:pPr>
              <w:spacing w:after="0" w:line="240" w:lineRule="auto"/>
              <w:rPr>
                <w:rFonts w:cs="Calibri"/>
                <w:b/>
                <w:bCs/>
                <w:sz w:val="20"/>
                <w:szCs w:val="20"/>
                <w:lang w:eastAsia="fr-FR"/>
              </w:rPr>
            </w:pPr>
            <w:r w:rsidRPr="00BA20B6">
              <w:rPr>
                <w:rFonts w:cs="Calibri"/>
                <w:b/>
                <w:bCs/>
                <w:sz w:val="20"/>
                <w:szCs w:val="20"/>
                <w:lang w:eastAsia="fr-FR"/>
              </w:rPr>
              <w:t>Héros</w:t>
            </w:r>
            <w:r>
              <w:rPr>
                <w:rFonts w:cs="Calibri"/>
                <w:b/>
                <w:bCs/>
                <w:sz w:val="20"/>
                <w:szCs w:val="20"/>
                <w:lang w:eastAsia="fr-FR"/>
              </w:rPr>
              <w:t xml:space="preserve"> / héroïnes</w:t>
            </w:r>
            <w:r w:rsidRPr="00BA20B6">
              <w:rPr>
                <w:rFonts w:cs="Calibri"/>
                <w:b/>
                <w:bCs/>
                <w:sz w:val="20"/>
                <w:szCs w:val="20"/>
                <w:lang w:eastAsia="fr-FR"/>
              </w:rPr>
              <w:t xml:space="preserve"> et personnages</w:t>
            </w:r>
          </w:p>
        </w:tc>
        <w:tc>
          <w:tcPr>
            <w:tcW w:w="1620" w:type="dxa"/>
          </w:tcPr>
          <w:p w:rsidR="00E67341" w:rsidRPr="00BA20B6" w:rsidRDefault="00E67341" w:rsidP="00280402">
            <w:pPr>
              <w:spacing w:after="0" w:line="240" w:lineRule="auto"/>
              <w:rPr>
                <w:rFonts w:cs="Calibri"/>
                <w:b/>
                <w:bCs/>
                <w:sz w:val="20"/>
                <w:szCs w:val="20"/>
                <w:lang w:eastAsia="fr-FR"/>
              </w:rPr>
            </w:pPr>
            <w:r w:rsidRPr="00BA20B6">
              <w:rPr>
                <w:rFonts w:cs="Calibri"/>
                <w:b/>
                <w:bCs/>
                <w:sz w:val="20"/>
                <w:szCs w:val="20"/>
                <w:lang w:eastAsia="fr-FR"/>
              </w:rPr>
              <w:t>La morale en questions</w:t>
            </w:r>
          </w:p>
        </w:tc>
        <w:tc>
          <w:tcPr>
            <w:tcW w:w="1620" w:type="dxa"/>
          </w:tcPr>
          <w:p w:rsidR="00E67341" w:rsidRPr="00BA20B6" w:rsidRDefault="00E67341" w:rsidP="00280402">
            <w:pPr>
              <w:spacing w:after="0" w:line="240" w:lineRule="auto"/>
              <w:rPr>
                <w:rFonts w:cs="Calibri"/>
                <w:b/>
                <w:bCs/>
                <w:sz w:val="20"/>
                <w:szCs w:val="20"/>
                <w:lang w:eastAsia="fr-FR"/>
              </w:rPr>
            </w:pPr>
            <w:r w:rsidRPr="00BA20B6">
              <w:rPr>
                <w:rFonts w:cs="Calibri"/>
                <w:b/>
                <w:bCs/>
                <w:sz w:val="20"/>
                <w:szCs w:val="20"/>
                <w:lang w:eastAsia="fr-FR"/>
              </w:rPr>
              <w:t xml:space="preserve"> Se confronter au merveilleux, à l’étrange</w:t>
            </w:r>
          </w:p>
        </w:tc>
        <w:tc>
          <w:tcPr>
            <w:tcW w:w="1800" w:type="dxa"/>
          </w:tcPr>
          <w:p w:rsidR="00E67341" w:rsidRPr="00BA20B6" w:rsidRDefault="00E67341" w:rsidP="00280402">
            <w:pPr>
              <w:spacing w:after="0" w:line="240" w:lineRule="auto"/>
              <w:rPr>
                <w:rFonts w:cs="Calibri"/>
                <w:b/>
                <w:bCs/>
                <w:sz w:val="20"/>
                <w:szCs w:val="20"/>
                <w:lang w:eastAsia="fr-FR"/>
              </w:rPr>
            </w:pPr>
            <w:r w:rsidRPr="00BA20B6">
              <w:rPr>
                <w:rFonts w:cs="Calibri"/>
                <w:b/>
                <w:bCs/>
                <w:sz w:val="20"/>
                <w:szCs w:val="20"/>
                <w:lang w:eastAsia="fr-FR"/>
              </w:rPr>
              <w:t>Vivre des aventures</w:t>
            </w:r>
          </w:p>
        </w:tc>
        <w:tc>
          <w:tcPr>
            <w:tcW w:w="1620" w:type="dxa"/>
          </w:tcPr>
          <w:p w:rsidR="00E67341" w:rsidRPr="00BA20B6" w:rsidRDefault="00E67341" w:rsidP="00280402">
            <w:pPr>
              <w:spacing w:after="0" w:line="240" w:lineRule="auto"/>
              <w:rPr>
                <w:rFonts w:cs="Calibri"/>
                <w:b/>
                <w:bCs/>
                <w:sz w:val="20"/>
                <w:szCs w:val="20"/>
                <w:lang w:eastAsia="fr-FR"/>
              </w:rPr>
            </w:pPr>
            <w:r w:rsidRPr="00BA20B6">
              <w:rPr>
                <w:rFonts w:cs="Calibri"/>
                <w:b/>
                <w:bCs/>
                <w:sz w:val="20"/>
                <w:szCs w:val="20"/>
                <w:lang w:eastAsia="fr-FR"/>
              </w:rPr>
              <w:t>Imaginer, dire et célébrer le monde</w:t>
            </w:r>
          </w:p>
        </w:tc>
        <w:tc>
          <w:tcPr>
            <w:tcW w:w="1620" w:type="dxa"/>
          </w:tcPr>
          <w:p w:rsidR="00E67341" w:rsidRPr="00C00722" w:rsidRDefault="00E67341" w:rsidP="00280402">
            <w:pPr>
              <w:spacing w:after="0" w:line="240" w:lineRule="auto"/>
              <w:rPr>
                <w:rFonts w:cs="Calibri"/>
                <w:b/>
                <w:bCs/>
                <w:sz w:val="20"/>
                <w:szCs w:val="20"/>
                <w:lang w:eastAsia="fr-FR"/>
              </w:rPr>
            </w:pPr>
            <w:r w:rsidRPr="00BA20B6">
              <w:rPr>
                <w:rFonts w:cs="Calibri"/>
                <w:b/>
                <w:bCs/>
                <w:sz w:val="20"/>
                <w:szCs w:val="20"/>
                <w:lang w:eastAsia="fr-FR"/>
              </w:rPr>
              <w:t>Se découvrir, s’affirmer dans le rapport aux autres</w:t>
            </w:r>
          </w:p>
        </w:tc>
      </w:tr>
      <w:tr w:rsidR="00E67341" w:rsidRPr="00C00722" w:rsidTr="00280402">
        <w:tc>
          <w:tcPr>
            <w:tcW w:w="1260" w:type="dxa"/>
            <w:vAlign w:val="center"/>
          </w:tcPr>
          <w:p w:rsidR="00E67341" w:rsidRPr="00C00722" w:rsidRDefault="00E67341" w:rsidP="00280402">
            <w:pPr>
              <w:spacing w:after="0" w:line="240" w:lineRule="auto"/>
              <w:jc w:val="center"/>
              <w:rPr>
                <w:rFonts w:cs="Calibri"/>
                <w:bCs/>
                <w:sz w:val="20"/>
                <w:szCs w:val="20"/>
                <w:lang w:eastAsia="fr-FR"/>
              </w:rPr>
            </w:pPr>
            <w:r w:rsidRPr="00C00722">
              <w:rPr>
                <w:rFonts w:cs="Calibri"/>
                <w:b/>
                <w:bCs/>
                <w:sz w:val="20"/>
                <w:szCs w:val="20"/>
                <w:lang w:eastAsia="fr-FR"/>
              </w:rPr>
              <w:t>Enjeux littéraires et de formation personnelle</w:t>
            </w:r>
          </w:p>
        </w:tc>
        <w:tc>
          <w:tcPr>
            <w:tcW w:w="1620" w:type="dxa"/>
          </w:tcPr>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œuvres, des textes et des documents mettant en scène des types de héros</w:t>
            </w:r>
            <w:r>
              <w:rPr>
                <w:rFonts w:cs="Calibri"/>
                <w:bCs/>
                <w:sz w:val="20"/>
                <w:szCs w:val="20"/>
                <w:lang w:eastAsia="fr-FR"/>
              </w:rPr>
              <w:t xml:space="preserve"> / d’héroïnes</w:t>
            </w:r>
            <w:r w:rsidRPr="00C00722">
              <w:rPr>
                <w:rFonts w:cs="Calibri"/>
                <w:bCs/>
                <w:sz w:val="20"/>
                <w:szCs w:val="20"/>
                <w:lang w:eastAsia="fr-FR"/>
              </w:rPr>
              <w:t>, des héros</w:t>
            </w:r>
            <w:r>
              <w:rPr>
                <w:rFonts w:cs="Calibri"/>
                <w:bCs/>
                <w:sz w:val="20"/>
                <w:szCs w:val="20"/>
                <w:lang w:eastAsia="fr-FR"/>
              </w:rPr>
              <w:t xml:space="preserve"> / héroïnes</w:t>
            </w:r>
            <w:r w:rsidRPr="00C00722">
              <w:rPr>
                <w:rFonts w:cs="Calibri"/>
                <w:bCs/>
                <w:sz w:val="20"/>
                <w:szCs w:val="20"/>
                <w:lang w:eastAsia="fr-FR"/>
              </w:rPr>
              <w:t xml:space="preserve"> bien identifiés ou qui se révèlent comme tels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les qualités et valeurs qui caractérisent un héros</w:t>
            </w:r>
            <w:r>
              <w:rPr>
                <w:rFonts w:cs="Calibri"/>
                <w:bCs/>
                <w:sz w:val="20"/>
                <w:szCs w:val="20"/>
                <w:lang w:eastAsia="fr-FR"/>
              </w:rPr>
              <w:t xml:space="preserve"> / une héroïne</w:t>
            </w:r>
            <w:r w:rsidRPr="00C00722">
              <w:rPr>
                <w:rFonts w:cs="Calibri"/>
                <w:bCs/>
                <w:sz w:val="20"/>
                <w:szCs w:val="20"/>
                <w:lang w:eastAsia="fr-FR"/>
              </w:rPr>
              <w:t>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s’interroger sur les valeurs socio-culturelles et les qualités humaines dont il </w:t>
            </w:r>
            <w:r>
              <w:rPr>
                <w:rFonts w:cs="Calibri"/>
                <w:bCs/>
                <w:sz w:val="20"/>
                <w:szCs w:val="20"/>
                <w:lang w:eastAsia="fr-FR"/>
              </w:rPr>
              <w:t xml:space="preserve">/ elle </w:t>
            </w:r>
            <w:r w:rsidRPr="00C00722">
              <w:rPr>
                <w:rFonts w:cs="Calibri"/>
                <w:bCs/>
                <w:sz w:val="20"/>
                <w:szCs w:val="20"/>
                <w:lang w:eastAsia="fr-FR"/>
              </w:rPr>
              <w:t>est porteur, sur l’identification ou la projection possible du lecteur.</w:t>
            </w:r>
          </w:p>
        </w:tc>
        <w:tc>
          <w:tcPr>
            <w:tcW w:w="162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ind w:right="-108"/>
              <w:rPr>
                <w:rFonts w:cs="Calibri"/>
                <w:bCs/>
                <w:sz w:val="20"/>
                <w:szCs w:val="20"/>
                <w:lang w:eastAsia="fr-FR"/>
              </w:rPr>
            </w:pPr>
            <w:r w:rsidRPr="00C00722">
              <w:rPr>
                <w:rFonts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les valeurs morales portées par les personnages et le sens de leurs actions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définir les valeurs en question, voire les tensions entre ces valeurs pour vivre en société.</w:t>
            </w:r>
          </w:p>
        </w:tc>
        <w:tc>
          <w:tcPr>
            <w:tcW w:w="162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ce qu’ils symbolisent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sur le plaisir, la peur, l’attirance ou le rejet suscités par ces personnages.</w:t>
            </w:r>
          </w:p>
        </w:tc>
        <w:tc>
          <w:tcPr>
            <w:tcW w:w="180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romans d’aventure</w:t>
            </w:r>
            <w:r>
              <w:rPr>
                <w:rFonts w:cs="Calibri"/>
                <w:bCs/>
                <w:sz w:val="20"/>
                <w:szCs w:val="20"/>
                <w:lang w:eastAsia="fr-FR"/>
              </w:rPr>
              <w:t>s</w:t>
            </w:r>
            <w:r w:rsidRPr="00C00722">
              <w:rPr>
                <w:rFonts w:cs="Calibri"/>
                <w:bCs/>
                <w:sz w:val="20"/>
                <w:szCs w:val="20"/>
                <w:lang w:eastAsia="fr-FR"/>
              </w:rPr>
              <w:t xml:space="preserve"> dont le personnage principal est proche des élèves (enfant ou animal par exemple) afin de favoriser l’entrée dans la lecture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la dynamique du récit, les personnages et leurs relations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sur les modalités du suspens et imaginer des possibles narratifs.</w:t>
            </w:r>
          </w:p>
        </w:tc>
        <w:tc>
          <w:tcPr>
            <w:tcW w:w="1620" w:type="dxa"/>
          </w:tcPr>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poèmes, des contes étiologiques, des paroles de célébration appartenant à différentes cultures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l’aptitude du langage à dire le monde, à</w:t>
            </w:r>
            <w:r>
              <w:rPr>
                <w:rFonts w:cs="Calibri"/>
                <w:bCs/>
                <w:sz w:val="20"/>
                <w:szCs w:val="20"/>
                <w:lang w:eastAsia="fr-FR"/>
              </w:rPr>
              <w:t xml:space="preserve"> exprimer la relation de l’être humain</w:t>
            </w:r>
            <w:r w:rsidRPr="00C00722">
              <w:rPr>
                <w:rFonts w:cs="Calibri"/>
                <w:bCs/>
                <w:sz w:val="20"/>
                <w:szCs w:val="20"/>
                <w:lang w:eastAsia="fr-FR"/>
              </w:rPr>
              <w:t xml:space="preserve"> </w:t>
            </w:r>
            <w:r>
              <w:rPr>
                <w:rFonts w:cs="Calibri"/>
                <w:bCs/>
                <w:sz w:val="20"/>
                <w:szCs w:val="20"/>
                <w:lang w:eastAsia="fr-FR"/>
              </w:rPr>
              <w:t xml:space="preserve">à </w:t>
            </w:r>
            <w:r w:rsidRPr="00C00722">
              <w:rPr>
                <w:rFonts w:cs="Calibri"/>
                <w:bCs/>
                <w:sz w:val="20"/>
                <w:szCs w:val="20"/>
                <w:lang w:eastAsia="fr-FR"/>
              </w:rPr>
              <w:t xml:space="preserve">la nature, à rêver sur l’origine du monde ;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sur la nature du langage poétique (sans acception stricte de genre).</w:t>
            </w:r>
          </w:p>
        </w:tc>
        <w:tc>
          <w:tcPr>
            <w:tcW w:w="162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récits d’apprentissage mettant en scène l’enfant dans la vie familiale, les relations entre enfants, l’école ou d’autres groupes sociaux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la part de vérité de la fiction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sur la nature et les difficultés des apprentissages humains.</w:t>
            </w:r>
          </w:p>
        </w:tc>
      </w:tr>
      <w:tr w:rsidR="00E67341" w:rsidRPr="00C00722" w:rsidTr="00280402">
        <w:tc>
          <w:tcPr>
            <w:tcW w:w="1260" w:type="dxa"/>
            <w:vAlign w:val="center"/>
          </w:tcPr>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t>Indications de corpus</w:t>
            </w:r>
          </w:p>
        </w:tc>
        <w:tc>
          <w:tcPr>
            <w:tcW w:w="162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 roman de la littérature jeunesse ou patrimonial mettant en jeu un héros</w:t>
            </w:r>
            <w:r>
              <w:rPr>
                <w:rFonts w:cs="Calibri"/>
                <w:bCs/>
                <w:sz w:val="20"/>
                <w:szCs w:val="20"/>
                <w:lang w:eastAsia="fr-FR"/>
              </w:rPr>
              <w:t xml:space="preserve"> / une héroïne</w:t>
            </w:r>
            <w:r w:rsidRPr="00C00722">
              <w:rPr>
                <w:rFonts w:cs="Calibri"/>
                <w:bCs/>
                <w:sz w:val="20"/>
                <w:szCs w:val="20"/>
                <w:lang w:eastAsia="fr-FR"/>
              </w:rPr>
              <w:t xml:space="preserve"> (lecture intégrale)</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un récit, </w:t>
            </w:r>
            <w:r>
              <w:rPr>
                <w:rFonts w:cs="Calibri"/>
                <w:bCs/>
                <w:sz w:val="20"/>
                <w:szCs w:val="20"/>
                <w:lang w:eastAsia="fr-FR"/>
              </w:rPr>
              <w:t xml:space="preserve">un </w:t>
            </w:r>
            <w:r w:rsidRPr="00C00722">
              <w:rPr>
                <w:rFonts w:cs="Calibri"/>
                <w:bCs/>
                <w:sz w:val="20"/>
                <w:szCs w:val="20"/>
                <w:lang w:eastAsia="fr-FR"/>
              </w:rPr>
              <w:t xml:space="preserve">conte ou </w:t>
            </w:r>
            <w:r>
              <w:rPr>
                <w:rFonts w:cs="Calibri"/>
                <w:bCs/>
                <w:sz w:val="20"/>
                <w:szCs w:val="20"/>
                <w:lang w:eastAsia="fr-FR"/>
              </w:rPr>
              <w:t xml:space="preserve">une </w:t>
            </w:r>
            <w:r w:rsidRPr="00C00722">
              <w:rPr>
                <w:rFonts w:cs="Calibri"/>
                <w:bCs/>
                <w:sz w:val="20"/>
                <w:szCs w:val="20"/>
                <w:lang w:eastAsia="fr-FR"/>
              </w:rPr>
              <w:t>fable mettant en jeu un type de héros</w:t>
            </w:r>
            <w:r>
              <w:rPr>
                <w:rFonts w:cs="Calibri"/>
                <w:bCs/>
                <w:sz w:val="20"/>
                <w:szCs w:val="20"/>
                <w:lang w:eastAsia="fr-FR"/>
              </w:rPr>
              <w:t xml:space="preserve"> / d’héroïne</w:t>
            </w:r>
            <w:r w:rsidRPr="00C00722">
              <w:rPr>
                <w:rFonts w:cs="Calibri"/>
                <w:bCs/>
                <w:sz w:val="20"/>
                <w:szCs w:val="20"/>
                <w:lang w:eastAsia="fr-FR"/>
              </w:rPr>
              <w:t xml:space="preserve"> ou un personnage commun devenant héros</w:t>
            </w:r>
            <w:r>
              <w:rPr>
                <w:rFonts w:cs="Calibri"/>
                <w:bCs/>
                <w:sz w:val="20"/>
                <w:szCs w:val="20"/>
                <w:lang w:eastAsia="fr-FR"/>
              </w:rPr>
              <w:t xml:space="preserve"> / héroïne</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 album de bande dessinée reprenant des types de héros</w:t>
            </w:r>
            <w:r>
              <w:rPr>
                <w:rFonts w:cs="Calibri"/>
                <w:bCs/>
                <w:sz w:val="20"/>
                <w:szCs w:val="20"/>
                <w:lang w:eastAsia="fr-FR"/>
              </w:rPr>
              <w:t xml:space="preserve"> / d’héroïnes</w:t>
            </w:r>
          </w:p>
          <w:p w:rsidR="00E67341" w:rsidRPr="00C00722" w:rsidRDefault="00E67341" w:rsidP="00280402">
            <w:pPr>
              <w:spacing w:after="0" w:line="240" w:lineRule="auto"/>
              <w:jc w:val="center"/>
              <w:rPr>
                <w:rFonts w:cs="Calibri"/>
                <w:bCs/>
                <w:sz w:val="20"/>
                <w:szCs w:val="20"/>
                <w:lang w:eastAsia="fr-FR"/>
              </w:rPr>
            </w:pPr>
          </w:p>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jc w:val="center"/>
              <w:rPr>
                <w:rFonts w:cs="Calibri"/>
                <w:bCs/>
                <w:sz w:val="20"/>
                <w:szCs w:val="20"/>
                <w:lang w:eastAsia="fr-FR"/>
              </w:rPr>
            </w:pPr>
            <w:r w:rsidRPr="00C00722">
              <w:rPr>
                <w:rFonts w:cs="Calibri"/>
                <w:bCs/>
                <w:sz w:val="20"/>
                <w:szCs w:val="20"/>
                <w:lang w:eastAsia="fr-FR"/>
              </w:rPr>
              <w:t>- des extraits de films ou un film reprenant des types de héros</w:t>
            </w:r>
            <w:r>
              <w:rPr>
                <w:rFonts w:cs="Calibri"/>
                <w:bCs/>
                <w:sz w:val="20"/>
                <w:szCs w:val="20"/>
                <w:lang w:eastAsia="fr-FR"/>
              </w:rPr>
              <w:t xml:space="preserve"> / d’héroïnes</w:t>
            </w:r>
            <w:r w:rsidRPr="00C00722">
              <w:rPr>
                <w:rFonts w:cs="Calibri"/>
                <w:bCs/>
                <w:sz w:val="20"/>
                <w:szCs w:val="20"/>
                <w:lang w:eastAsia="fr-FR"/>
              </w:rPr>
              <w:t>.</w:t>
            </w:r>
          </w:p>
        </w:tc>
        <w:tc>
          <w:tcPr>
            <w:tcW w:w="162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un roman de la littérature jeunesse ou patrimonial (lecture intégrale), </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des albums, des contes de sagesse, des récits de vie en rapport avec le programme d’enseignement moral et civique et/ou le thème 2 du programme d’histoire de CM2</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360"/>
              <w:jc w:val="center"/>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fables posant des questions de morale, des poèmes ou des chansons exprimant un engagement</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360"/>
              <w:jc w:val="center"/>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une pièce de théâtre de la littérature de jeunesse.</w:t>
            </w:r>
          </w:p>
        </w:tc>
        <w:tc>
          <w:tcPr>
            <w:tcW w:w="162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en lien avec des représentations proposées par la peinture, la sculpture, les illustrations, la bande dessinée ou le </w:t>
            </w:r>
            <w:r w:rsidRPr="00C00722">
              <w:rPr>
                <w:rFonts w:cs="Calibri"/>
                <w:bCs/>
                <w:sz w:val="20"/>
                <w:szCs w:val="20"/>
                <w:lang w:eastAsia="fr-FR"/>
              </w:rPr>
              <w:lastRenderedPageBreak/>
              <w:t>cinéma, un recueil de contes merveilleux ou de contes et légendes mythologiques (lecture intégrale)</w:t>
            </w: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contes et légendes de France et d’autres pays et cultures</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 ou des albums adaptant des récits mythologiques</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une pièce de théâtre de la littérature de jeunesse.</w:t>
            </w:r>
          </w:p>
        </w:tc>
        <w:tc>
          <w:tcPr>
            <w:tcW w:w="180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 roman d’aventures de la littérature de jeunesse (lecture intégrale) dont le personnage principal est un enfant ou un animal</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extraits de différents classiques du roman d’aventures, d’époques variées</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 album de bande dessinée.</w:t>
            </w:r>
          </w:p>
          <w:p w:rsidR="00E67341" w:rsidRPr="00C00722" w:rsidRDefault="00E67341" w:rsidP="00280402">
            <w:pPr>
              <w:spacing w:after="0" w:line="240" w:lineRule="auto"/>
              <w:rPr>
                <w:rFonts w:cs="Calibri"/>
                <w:bCs/>
                <w:sz w:val="20"/>
                <w:szCs w:val="20"/>
                <w:lang w:eastAsia="fr-FR"/>
              </w:rPr>
            </w:pPr>
          </w:p>
        </w:tc>
        <w:tc>
          <w:tcPr>
            <w:tcW w:w="162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un recueil de poèmes </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des poèmes de siècles différents, célébrant le monde </w:t>
            </w:r>
            <w:r w:rsidRPr="00C00722">
              <w:rPr>
                <w:rFonts w:cs="Calibri"/>
                <w:bCs/>
                <w:sz w:val="20"/>
                <w:szCs w:val="20"/>
                <w:lang w:eastAsia="fr-FR"/>
              </w:rPr>
              <w:lastRenderedPageBreak/>
              <w:t>et/ou témoignant du pouvoir créateur de la parole poétique</w:t>
            </w:r>
          </w:p>
          <w:p w:rsidR="00E67341" w:rsidRPr="00C00722" w:rsidRDefault="00E67341" w:rsidP="00280402">
            <w:pPr>
              <w:spacing w:after="0" w:line="240" w:lineRule="auto"/>
              <w:ind w:left="360"/>
              <w:jc w:val="both"/>
              <w:rPr>
                <w:rFonts w:cs="Calibri"/>
                <w:bCs/>
                <w:sz w:val="20"/>
                <w:szCs w:val="20"/>
                <w:lang w:eastAsia="fr-FR"/>
              </w:rPr>
            </w:pPr>
          </w:p>
          <w:p w:rsidR="00E67341" w:rsidRPr="00C00722" w:rsidRDefault="00E67341" w:rsidP="00280402">
            <w:pPr>
              <w:spacing w:after="0" w:line="240" w:lineRule="auto"/>
              <w:ind w:left="360"/>
              <w:jc w:val="center"/>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contes étiologiques de différentes cultures.</w:t>
            </w:r>
          </w:p>
          <w:p w:rsidR="00E67341" w:rsidRPr="00C00722" w:rsidRDefault="00E67341" w:rsidP="00280402">
            <w:pPr>
              <w:spacing w:after="0" w:line="240" w:lineRule="auto"/>
              <w:ind w:left="360"/>
              <w:jc w:val="center"/>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p>
        </w:tc>
        <w:tc>
          <w:tcPr>
            <w:tcW w:w="162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 roman d’apprentissage de</w:t>
            </w:r>
            <w:r>
              <w:rPr>
                <w:rFonts w:cs="Calibri"/>
                <w:bCs/>
                <w:sz w:val="20"/>
                <w:szCs w:val="20"/>
                <w:lang w:eastAsia="fr-FR"/>
              </w:rPr>
              <w:t xml:space="preserve"> la</w:t>
            </w:r>
            <w:r w:rsidRPr="00C00722">
              <w:rPr>
                <w:rFonts w:cs="Calibri"/>
                <w:bCs/>
                <w:sz w:val="20"/>
                <w:szCs w:val="20"/>
                <w:lang w:eastAsia="fr-FR"/>
              </w:rPr>
              <w:t xml:space="preserve"> littérature jeunesse ou patrimonial</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 des extraits de différents classiques du roman d’apprentissage, d’époques variées ou de récits autobiographiques</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extraits de films ou un film autant que possible adapté de l’une des œuvres étudiées</w:t>
            </w:r>
          </w:p>
          <w:p w:rsidR="00E67341" w:rsidRPr="00C00722" w:rsidRDefault="00E67341" w:rsidP="00280402">
            <w:pPr>
              <w:spacing w:after="0" w:line="240" w:lineRule="auto"/>
              <w:rPr>
                <w:rFonts w:cs="Calibri"/>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poèmes exprimant des sentiments personnels.</w:t>
            </w:r>
          </w:p>
        </w:tc>
      </w:tr>
    </w:tbl>
    <w:p w:rsidR="00E67341" w:rsidRPr="00F33A46" w:rsidRDefault="00E67341" w:rsidP="0069791B">
      <w:pPr>
        <w:spacing w:after="0" w:line="240" w:lineRule="auto"/>
        <w:rPr>
          <w:rFonts w:cs="Calibri"/>
          <w:bCs/>
          <w:sz w:val="20"/>
          <w:szCs w:val="20"/>
          <w:lang w:eastAsia="fr-FR"/>
        </w:rPr>
      </w:pPr>
    </w:p>
    <w:p w:rsidR="00E67341" w:rsidRPr="00F33A46" w:rsidRDefault="00E67341" w:rsidP="0069791B">
      <w:pPr>
        <w:spacing w:after="0" w:line="240" w:lineRule="auto"/>
        <w:rPr>
          <w:rFonts w:cs="Calibri"/>
          <w:bCs/>
          <w:sz w:val="20"/>
          <w:szCs w:val="20"/>
          <w:lang w:eastAsia="fr-FR"/>
        </w:rPr>
      </w:pPr>
    </w:p>
    <w:p w:rsidR="00E67341" w:rsidRPr="00F33A46" w:rsidRDefault="00E67341" w:rsidP="0069791B">
      <w:pPr>
        <w:spacing w:after="0" w:line="240" w:lineRule="auto"/>
        <w:rPr>
          <w:rFonts w:cs="Calibri"/>
          <w:b/>
          <w:bCs/>
          <w:sz w:val="20"/>
          <w:szCs w:val="20"/>
          <w:lang w:eastAsia="fr-FR"/>
        </w:rPr>
      </w:pPr>
      <w:r w:rsidRPr="00F33A46">
        <w:rPr>
          <w:rFonts w:cs="Calibri"/>
          <w:b/>
          <w:bCs/>
          <w:sz w:val="20"/>
          <w:szCs w:val="20"/>
          <w:lang w:eastAsia="fr-FR"/>
        </w:rPr>
        <w:t>Sixième</w:t>
      </w:r>
    </w:p>
    <w:p w:rsidR="00E67341" w:rsidRPr="00F33A46" w:rsidRDefault="00E67341" w:rsidP="0069791B">
      <w:pPr>
        <w:spacing w:after="0" w:line="240" w:lineRule="auto"/>
        <w:rPr>
          <w:rFonts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3246"/>
        <w:gridCol w:w="3246"/>
        <w:gridCol w:w="3495"/>
        <w:gridCol w:w="2746"/>
      </w:tblGrid>
      <w:tr w:rsidR="00E67341" w:rsidRPr="00C00722" w:rsidTr="00280402">
        <w:tc>
          <w:tcPr>
            <w:tcW w:w="1260" w:type="dxa"/>
          </w:tcPr>
          <w:p w:rsidR="00E67341" w:rsidRPr="00C00722" w:rsidRDefault="00E67341" w:rsidP="00280402">
            <w:pPr>
              <w:spacing w:after="0" w:line="240" w:lineRule="auto"/>
              <w:rPr>
                <w:rFonts w:cs="Calibri"/>
                <w:b/>
                <w:bCs/>
                <w:sz w:val="20"/>
                <w:szCs w:val="20"/>
                <w:lang w:eastAsia="fr-FR"/>
              </w:rPr>
            </w:pPr>
          </w:p>
        </w:tc>
        <w:tc>
          <w:tcPr>
            <w:tcW w:w="2340" w:type="dxa"/>
          </w:tcPr>
          <w:p w:rsidR="00E67341" w:rsidRPr="00C00722" w:rsidRDefault="00E67341" w:rsidP="00280402">
            <w:pPr>
              <w:spacing w:after="0" w:line="240" w:lineRule="auto"/>
              <w:rPr>
                <w:rFonts w:cs="Calibri"/>
                <w:b/>
                <w:bCs/>
                <w:sz w:val="20"/>
                <w:szCs w:val="20"/>
                <w:lang w:eastAsia="fr-FR"/>
              </w:rPr>
            </w:pPr>
            <w:r w:rsidRPr="00C00722">
              <w:rPr>
                <w:rFonts w:cs="Calibri"/>
                <w:b/>
                <w:bCs/>
                <w:sz w:val="20"/>
                <w:szCs w:val="20"/>
                <w:lang w:eastAsia="fr-FR"/>
              </w:rPr>
              <w:t>Le monstre, aux limites de l’humain</w:t>
            </w:r>
          </w:p>
        </w:tc>
        <w:tc>
          <w:tcPr>
            <w:tcW w:w="2340" w:type="dxa"/>
          </w:tcPr>
          <w:p w:rsidR="00E67341" w:rsidRPr="00C00722" w:rsidRDefault="00E67341" w:rsidP="00280402">
            <w:pPr>
              <w:spacing w:after="0" w:line="240" w:lineRule="auto"/>
              <w:rPr>
                <w:rFonts w:cs="Calibri"/>
                <w:b/>
                <w:bCs/>
                <w:sz w:val="20"/>
                <w:szCs w:val="20"/>
                <w:lang w:eastAsia="fr-FR"/>
              </w:rPr>
            </w:pPr>
            <w:r>
              <w:rPr>
                <w:rFonts w:cs="Calibri"/>
                <w:b/>
                <w:bCs/>
                <w:sz w:val="20"/>
                <w:szCs w:val="20"/>
                <w:lang w:eastAsia="fr-FR"/>
              </w:rPr>
              <w:t>Récits d’aventures</w:t>
            </w:r>
          </w:p>
        </w:tc>
        <w:tc>
          <w:tcPr>
            <w:tcW w:w="2520" w:type="dxa"/>
          </w:tcPr>
          <w:p w:rsidR="00E67341" w:rsidRPr="00C00722" w:rsidRDefault="00E67341" w:rsidP="00280402">
            <w:pPr>
              <w:spacing w:after="0" w:line="240" w:lineRule="auto"/>
              <w:rPr>
                <w:rFonts w:cs="Calibri"/>
                <w:b/>
                <w:bCs/>
                <w:sz w:val="20"/>
                <w:szCs w:val="20"/>
                <w:lang w:eastAsia="fr-FR"/>
              </w:rPr>
            </w:pPr>
            <w:r w:rsidRPr="00C00722">
              <w:rPr>
                <w:rFonts w:cs="Calibri"/>
                <w:b/>
                <w:bCs/>
                <w:sz w:val="20"/>
                <w:szCs w:val="20"/>
                <w:lang w:eastAsia="fr-FR"/>
              </w:rPr>
              <w:t>Récits d</w:t>
            </w:r>
            <w:r>
              <w:rPr>
                <w:rFonts w:cs="Calibri"/>
                <w:b/>
                <w:bCs/>
                <w:sz w:val="20"/>
                <w:szCs w:val="20"/>
                <w:lang w:eastAsia="fr-FR"/>
              </w:rPr>
              <w:t>e création ; création poétique</w:t>
            </w:r>
          </w:p>
        </w:tc>
        <w:tc>
          <w:tcPr>
            <w:tcW w:w="1980" w:type="dxa"/>
          </w:tcPr>
          <w:p w:rsidR="00E67341" w:rsidRPr="00C00722" w:rsidRDefault="00E67341" w:rsidP="00280402">
            <w:pPr>
              <w:spacing w:after="0" w:line="240" w:lineRule="auto"/>
              <w:rPr>
                <w:rFonts w:cs="Calibri"/>
                <w:b/>
                <w:bCs/>
                <w:sz w:val="20"/>
                <w:szCs w:val="20"/>
                <w:lang w:eastAsia="fr-FR"/>
              </w:rPr>
            </w:pPr>
            <w:r w:rsidRPr="00C00722">
              <w:rPr>
                <w:rFonts w:cs="Calibri"/>
                <w:b/>
                <w:bCs/>
                <w:sz w:val="20"/>
                <w:szCs w:val="20"/>
                <w:lang w:eastAsia="fr-FR"/>
              </w:rPr>
              <w:t>Résister au plus fort : ruses, mensonges et masques</w:t>
            </w:r>
          </w:p>
        </w:tc>
      </w:tr>
      <w:tr w:rsidR="00E67341" w:rsidRPr="00C00722" w:rsidTr="00280402">
        <w:tc>
          <w:tcPr>
            <w:tcW w:w="1260" w:type="dxa"/>
            <w:vAlign w:val="center"/>
          </w:tcPr>
          <w:p w:rsidR="00E67341" w:rsidRPr="00C00722" w:rsidRDefault="00E67341" w:rsidP="00280402">
            <w:pPr>
              <w:spacing w:after="0" w:line="240" w:lineRule="auto"/>
              <w:jc w:val="center"/>
              <w:rPr>
                <w:rFonts w:cs="Calibri"/>
                <w:bCs/>
                <w:sz w:val="20"/>
                <w:szCs w:val="20"/>
                <w:lang w:eastAsia="fr-FR"/>
              </w:rPr>
            </w:pPr>
            <w:r w:rsidRPr="00C00722">
              <w:rPr>
                <w:rFonts w:cs="Calibri"/>
                <w:b/>
                <w:bCs/>
                <w:sz w:val="20"/>
                <w:szCs w:val="20"/>
                <w:lang w:eastAsia="fr-FR"/>
              </w:rPr>
              <w:t>Enjeux littéraires et de formation personnelle</w:t>
            </w:r>
          </w:p>
        </w:tc>
        <w:tc>
          <w:tcPr>
            <w:tcW w:w="234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œuvres, des textes et des documents mettant en scène des figures de monstres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le sens des émotions fortes que suscitent la description ou la représentation des monstres et le récit ou la mise en scène de l’affrontement avec eux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lastRenderedPageBreak/>
              <w:t>- s’interroger sur les limites de l’humain que le monstre permet de figurer et d’explorer.</w:t>
            </w:r>
          </w:p>
        </w:tc>
        <w:tc>
          <w:tcPr>
            <w:tcW w:w="234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œuvres et des textes qui, par le monde qu’ils représentent et par l’histoire qu’ils racontent, tiennent e</w:t>
            </w:r>
            <w:r>
              <w:rPr>
                <w:rFonts w:cs="Calibri"/>
                <w:bCs/>
                <w:sz w:val="20"/>
                <w:szCs w:val="20"/>
                <w:lang w:eastAsia="fr-FR"/>
              </w:rPr>
              <w:t>n haleine le lecteur et l’entrai</w:t>
            </w:r>
            <w:r w:rsidRPr="00C00722">
              <w:rPr>
                <w:rFonts w:cs="Calibri"/>
                <w:bCs/>
                <w:sz w:val="20"/>
                <w:szCs w:val="20"/>
                <w:lang w:eastAsia="fr-FR"/>
              </w:rPr>
              <w:t>nent dans la lecture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comprendre pourquoi le récit capte l’attention du lecteur et la retient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s’interroger sur les raisons de </w:t>
            </w:r>
            <w:r w:rsidRPr="00C00722">
              <w:rPr>
                <w:rFonts w:cs="Calibri"/>
                <w:bCs/>
                <w:sz w:val="20"/>
                <w:szCs w:val="20"/>
                <w:lang w:eastAsia="fr-FR"/>
              </w:rPr>
              <w:lastRenderedPageBreak/>
              <w:t>l’intérêt que l’on prend à leur lecture.</w:t>
            </w:r>
          </w:p>
        </w:tc>
        <w:tc>
          <w:tcPr>
            <w:tcW w:w="252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différents récits de création, appartenant à différentes cultures et des poèmes de célébration du monde et/ou</w:t>
            </w:r>
            <w:r w:rsidRPr="00C00722">
              <w:rPr>
                <w:rFonts w:cs="Calibri"/>
                <w:bCs/>
                <w:color w:val="FF0000"/>
                <w:sz w:val="20"/>
                <w:szCs w:val="20"/>
                <w:lang w:eastAsia="fr-FR"/>
              </w:rPr>
              <w:t xml:space="preserve"> </w:t>
            </w:r>
            <w:r w:rsidRPr="00C00722">
              <w:rPr>
                <w:rFonts w:cs="Calibri"/>
                <w:bCs/>
                <w:sz w:val="20"/>
                <w:szCs w:val="20"/>
                <w:lang w:eastAsia="fr-FR"/>
              </w:rPr>
              <w:t>manifestant la puissance créatrice de la parole poétique;</w:t>
            </w:r>
          </w:p>
          <w:p w:rsidR="00E67341" w:rsidRPr="00C00722" w:rsidRDefault="00E67341" w:rsidP="00280402">
            <w:pPr>
              <w:spacing w:after="0" w:line="240" w:lineRule="auto"/>
              <w:rPr>
                <w:rFonts w:cs="Calibri"/>
                <w:bCs/>
                <w:strike/>
                <w:sz w:val="20"/>
                <w:szCs w:val="20"/>
                <w:lang w:eastAsia="fr-FR"/>
              </w:rPr>
            </w:pPr>
            <w:r w:rsidRPr="00C00722">
              <w:rPr>
                <w:rFonts w:cs="Calibri"/>
                <w:bCs/>
                <w:sz w:val="20"/>
                <w:szCs w:val="20"/>
                <w:lang w:eastAsia="fr-FR"/>
              </w:rPr>
              <w:t xml:space="preserve">- comprendre en quoi ces récits et ces créations poétiques répondent à des questions fondamentales, et en quoi ils </w:t>
            </w:r>
            <w:r w:rsidRPr="00C00722">
              <w:rPr>
                <w:rFonts w:cs="Calibri"/>
                <w:bCs/>
                <w:sz w:val="20"/>
                <w:szCs w:val="20"/>
                <w:lang w:eastAsia="fr-FR"/>
              </w:rPr>
              <w:lastRenderedPageBreak/>
              <w:t>témoignent d’une conception du monde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sur le statut de ces textes, sur les valeurs qu’ils expriment, sur leurs ressemblances et leurs différences.</w:t>
            </w:r>
          </w:p>
        </w:tc>
        <w:tc>
          <w:tcPr>
            <w:tcW w:w="1980" w:type="dxa"/>
          </w:tcPr>
          <w:p w:rsidR="00E67341" w:rsidRPr="00C00722" w:rsidRDefault="00E67341" w:rsidP="00280402">
            <w:pPr>
              <w:spacing w:after="0" w:line="240" w:lineRule="auto"/>
              <w:rPr>
                <w:rFonts w:cs="Calibri"/>
                <w:b/>
                <w:bCs/>
                <w:sz w:val="20"/>
                <w:szCs w:val="20"/>
                <w:lang w:eastAsia="fr-FR"/>
              </w:rPr>
            </w:pP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découvrir des textes de différents genres mettant en scène les ruses et détours qu’invente le faible pour résister au plus fort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comprendre comment s’inventent et se déploient les ruses de l’intelligence aux </w:t>
            </w:r>
            <w:r w:rsidRPr="00C00722">
              <w:rPr>
                <w:rFonts w:cs="Calibri"/>
                <w:bCs/>
                <w:sz w:val="20"/>
                <w:szCs w:val="20"/>
                <w:lang w:eastAsia="fr-FR"/>
              </w:rPr>
              <w:lastRenderedPageBreak/>
              <w:t>dépens des puissants et quels sont</w:t>
            </w:r>
            <w:r>
              <w:rPr>
                <w:rFonts w:cs="Calibri"/>
                <w:bCs/>
                <w:sz w:val="20"/>
                <w:szCs w:val="20"/>
                <w:lang w:eastAsia="fr-FR"/>
              </w:rPr>
              <w:t xml:space="preserve"> </w:t>
            </w:r>
            <w:r w:rsidRPr="00C00722">
              <w:rPr>
                <w:rFonts w:cs="Calibri"/>
                <w:bCs/>
                <w:sz w:val="20"/>
                <w:szCs w:val="20"/>
                <w:lang w:eastAsia="fr-FR"/>
              </w:rPr>
              <w:t>les effets produits sur le lecteur ou le spectateur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s’interroger sur la finalité, le sens de la ruse, sur la notion d’intrigue et sur</w:t>
            </w:r>
            <w:r>
              <w:rPr>
                <w:rFonts w:cs="Calibri"/>
                <w:bCs/>
                <w:sz w:val="20"/>
                <w:szCs w:val="20"/>
                <w:lang w:eastAsia="fr-FR"/>
              </w:rPr>
              <w:t xml:space="preserve"> </w:t>
            </w:r>
            <w:r w:rsidRPr="00C00722">
              <w:rPr>
                <w:rFonts w:cs="Calibri"/>
                <w:bCs/>
                <w:sz w:val="20"/>
                <w:szCs w:val="20"/>
                <w:lang w:eastAsia="fr-FR"/>
              </w:rPr>
              <w:t>les valeurs mises en jeu.</w:t>
            </w:r>
          </w:p>
          <w:p w:rsidR="00E67341" w:rsidRPr="00C00722" w:rsidRDefault="00E67341" w:rsidP="00280402">
            <w:pPr>
              <w:spacing w:after="0" w:line="240" w:lineRule="auto"/>
              <w:rPr>
                <w:rFonts w:cs="Calibri"/>
                <w:bCs/>
                <w:sz w:val="20"/>
                <w:szCs w:val="20"/>
                <w:lang w:eastAsia="fr-FR"/>
              </w:rPr>
            </w:pPr>
          </w:p>
        </w:tc>
      </w:tr>
      <w:tr w:rsidR="00E67341" w:rsidRPr="00C00722" w:rsidTr="00280402">
        <w:tc>
          <w:tcPr>
            <w:tcW w:w="1260" w:type="dxa"/>
            <w:vAlign w:val="center"/>
          </w:tcPr>
          <w:p w:rsidR="00E67341" w:rsidRPr="00C00722" w:rsidRDefault="00E67341" w:rsidP="00280402">
            <w:pPr>
              <w:spacing w:after="0" w:line="240" w:lineRule="auto"/>
              <w:jc w:val="center"/>
              <w:rPr>
                <w:rFonts w:cs="Calibri"/>
                <w:b/>
                <w:bCs/>
                <w:sz w:val="20"/>
                <w:szCs w:val="20"/>
                <w:lang w:eastAsia="fr-FR"/>
              </w:rPr>
            </w:pPr>
            <w:r w:rsidRPr="00C00722">
              <w:rPr>
                <w:rFonts w:cs="Calibri"/>
                <w:b/>
                <w:bCs/>
                <w:sz w:val="20"/>
                <w:szCs w:val="20"/>
                <w:lang w:eastAsia="fr-FR"/>
              </w:rPr>
              <w:lastRenderedPageBreak/>
              <w:t>Indications de corpus</w:t>
            </w:r>
          </w:p>
        </w:tc>
        <w:tc>
          <w:tcPr>
            <w:tcW w:w="234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cs="Calibri"/>
                <w:bCs/>
                <w:i/>
                <w:sz w:val="20"/>
                <w:szCs w:val="20"/>
                <w:lang w:eastAsia="fr-FR"/>
              </w:rPr>
              <w:t>Odyssée</w:t>
            </w:r>
            <w:r w:rsidRPr="00C00722">
              <w:rPr>
                <w:rFonts w:cs="Calibri"/>
                <w:bCs/>
                <w:sz w:val="20"/>
                <w:szCs w:val="20"/>
                <w:lang w:eastAsia="fr-FR"/>
              </w:rPr>
              <w:t xml:space="preserve"> et/ou des </w:t>
            </w:r>
            <w:r w:rsidRPr="0078097E">
              <w:rPr>
                <w:rFonts w:cs="Calibri"/>
                <w:bCs/>
                <w:i/>
                <w:sz w:val="20"/>
                <w:szCs w:val="20"/>
                <w:lang w:eastAsia="fr-FR"/>
              </w:rPr>
              <w:t>Métamorphoses</w:t>
            </w:r>
            <w:r w:rsidRPr="00C00722">
              <w:rPr>
                <w:rFonts w:cs="Calibri"/>
                <w:bCs/>
                <w:sz w:val="20"/>
                <w:szCs w:val="20"/>
                <w:lang w:eastAsia="fr-FR"/>
              </w:rPr>
              <w:t>, dans une traduction au choix du professeur ;</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contes merveilleux et des récits adaptés de la mythologie et des légendes antiques, ou des contes et légendes de France et d’autres pays et cultures ;</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extraits de romans et de nouvelles de différentes époques.</w:t>
            </w:r>
          </w:p>
        </w:tc>
        <w:tc>
          <w:tcPr>
            <w:tcW w:w="234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xml:space="preserve">- un classique du roman d’aventures (lecture intégrale) </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extraits de différents classiques du roman d’aventures, d’époques variées et relevant de différentes catégories</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ou bien</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extraits de films d’aventures ou un film d’aventures autant que possible adapté de l’un des livres étudiés ou proposés en lecture cursive.</w:t>
            </w:r>
          </w:p>
          <w:p w:rsidR="00E67341" w:rsidRPr="00C00722" w:rsidRDefault="00E67341" w:rsidP="00280402">
            <w:pPr>
              <w:spacing w:after="0" w:line="240" w:lineRule="auto"/>
              <w:rPr>
                <w:rFonts w:cs="Calibri"/>
                <w:bCs/>
                <w:sz w:val="20"/>
                <w:szCs w:val="20"/>
                <w:lang w:eastAsia="fr-FR"/>
              </w:rPr>
            </w:pPr>
          </w:p>
        </w:tc>
        <w:tc>
          <w:tcPr>
            <w:tcW w:w="252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en lien avec le programme d’histoire (thème 2 : « Croyances et récits fondateurs dans la Méditerranée antique au 1</w:t>
            </w:r>
            <w:r w:rsidRPr="00C00722">
              <w:rPr>
                <w:rFonts w:cs="Calibri"/>
                <w:bCs/>
                <w:sz w:val="20"/>
                <w:szCs w:val="20"/>
                <w:vertAlign w:val="superscript"/>
                <w:lang w:eastAsia="fr-FR"/>
              </w:rPr>
              <w:t>er</w:t>
            </w:r>
            <w:r w:rsidRPr="00C00722">
              <w:rPr>
                <w:rFonts w:cs="Calibri"/>
                <w:bCs/>
                <w:sz w:val="20"/>
                <w:szCs w:val="20"/>
                <w:lang w:eastAsia="fr-FR"/>
              </w:rPr>
              <w:t xml:space="preserve"> millénaire avant Jésus-Christ »), un extrait long de La Genèse dans la Bible (lecture intégrale)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extraits significatifs de plusieurs des grands récits de création d’autres cultures, choisis de manière à pouvoir opérer des comparaisons</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poèmes de siècles différents, célébrant le monde et/ou témoignant du pouvoir créateur de la parole poétique.</w:t>
            </w:r>
          </w:p>
        </w:tc>
        <w:tc>
          <w:tcPr>
            <w:tcW w:w="1980" w:type="dxa"/>
          </w:tcPr>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On étudie :</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des fables et fabliaux, des farces ou soties développant des intrigues fondées sur la ruse et les rapports de pouvoir</w:t>
            </w:r>
          </w:p>
          <w:p w:rsidR="00E67341" w:rsidRPr="00C00722" w:rsidRDefault="00E67341" w:rsidP="00280402">
            <w:pPr>
              <w:spacing w:after="0" w:line="240" w:lineRule="auto"/>
              <w:ind w:left="708"/>
              <w:rPr>
                <w:rFonts w:cs="Calibri"/>
                <w:b/>
                <w:bCs/>
                <w:sz w:val="20"/>
                <w:szCs w:val="20"/>
                <w:lang w:eastAsia="fr-FR"/>
              </w:rPr>
            </w:pPr>
          </w:p>
          <w:p w:rsidR="00E67341" w:rsidRPr="00C00722" w:rsidRDefault="00E67341" w:rsidP="00280402">
            <w:pPr>
              <w:spacing w:after="0" w:line="240" w:lineRule="auto"/>
              <w:ind w:left="708"/>
              <w:rPr>
                <w:rFonts w:cs="Calibri"/>
                <w:b/>
                <w:bCs/>
                <w:sz w:val="20"/>
                <w:szCs w:val="20"/>
                <w:lang w:eastAsia="fr-FR"/>
              </w:rPr>
            </w:pPr>
            <w:r w:rsidRPr="00C00722">
              <w:rPr>
                <w:rFonts w:cs="Calibri"/>
                <w:b/>
                <w:bCs/>
                <w:sz w:val="20"/>
                <w:szCs w:val="20"/>
                <w:lang w:eastAsia="fr-FR"/>
              </w:rPr>
              <w:t>et</w:t>
            </w:r>
          </w:p>
          <w:p w:rsidR="00E67341" w:rsidRPr="00C00722" w:rsidRDefault="00E67341" w:rsidP="00280402">
            <w:pPr>
              <w:spacing w:after="0" w:line="240" w:lineRule="auto"/>
              <w:rPr>
                <w:rFonts w:cs="Calibri"/>
                <w:bCs/>
                <w:sz w:val="20"/>
                <w:szCs w:val="20"/>
                <w:lang w:eastAsia="fr-FR"/>
              </w:rPr>
            </w:pPr>
            <w:r w:rsidRPr="00C00722">
              <w:rPr>
                <w:rFonts w:cs="Calibri"/>
                <w:bCs/>
                <w:sz w:val="20"/>
                <w:szCs w:val="20"/>
                <w:lang w:eastAsia="fr-FR"/>
              </w:rPr>
              <w:t>- une pièce de théâtre (de l’Antiquité à nos jours) ou un film sur le même type de sujet (lecture ou étude intégrale).</w:t>
            </w:r>
          </w:p>
          <w:p w:rsidR="00E67341" w:rsidRPr="00C00722" w:rsidRDefault="00E67341" w:rsidP="00280402">
            <w:pPr>
              <w:spacing w:after="0" w:line="240" w:lineRule="auto"/>
              <w:rPr>
                <w:rFonts w:cs="Calibri"/>
                <w:bCs/>
                <w:sz w:val="20"/>
                <w:szCs w:val="20"/>
                <w:lang w:eastAsia="fr-FR"/>
              </w:rPr>
            </w:pPr>
          </w:p>
        </w:tc>
      </w:tr>
    </w:tbl>
    <w:p w:rsidR="00E67341" w:rsidRDefault="00E67341" w:rsidP="0069791B">
      <w:pPr>
        <w:spacing w:after="0" w:line="240" w:lineRule="auto"/>
        <w:sectPr w:rsidR="00E67341" w:rsidSect="00BB0373">
          <w:headerReference w:type="even" r:id="rId12"/>
          <w:headerReference w:type="default" r:id="rId13"/>
          <w:footerReference w:type="even" r:id="rId14"/>
          <w:footerReference w:type="default" r:id="rId15"/>
          <w:headerReference w:type="first" r:id="rId16"/>
          <w:footerReference w:type="first" r:id="rId17"/>
          <w:pgSz w:w="16817" w:h="11901" w:orient="landscape"/>
          <w:pgMar w:top="1270" w:right="1418" w:bottom="851" w:left="1134" w:header="454" w:footer="57" w:gutter="0"/>
          <w:cols w:space="708"/>
          <w:docGrid w:linePitch="360"/>
        </w:sectPr>
      </w:pPr>
    </w:p>
    <w:p w:rsidR="00E67341" w:rsidRPr="00BC12BC" w:rsidRDefault="00E67341" w:rsidP="0069791B">
      <w:pPr>
        <w:pStyle w:val="Style2"/>
      </w:pPr>
      <w:r w:rsidRPr="00BC12BC">
        <w:lastRenderedPageBreak/>
        <w:t xml:space="preserve">Croisements entre enseignements </w:t>
      </w:r>
    </w:p>
    <w:p w:rsidR="00E67341" w:rsidRPr="004E509D" w:rsidRDefault="00E67341"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E67341" w:rsidRPr="004E509D" w:rsidRDefault="00E67341"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E67341" w:rsidRPr="004E509D" w:rsidRDefault="00E67341"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E67341" w:rsidRPr="004E509D" w:rsidRDefault="00E67341"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E67341" w:rsidRPr="004E509D" w:rsidRDefault="00E67341" w:rsidP="0069791B">
      <w:pPr>
        <w:spacing w:after="0" w:line="240" w:lineRule="auto"/>
        <w:jc w:val="both"/>
        <w:rPr>
          <w:rFonts w:cs="Calibri"/>
          <w:bCs/>
          <w:sz w:val="20"/>
          <w:szCs w:val="20"/>
        </w:rPr>
      </w:pPr>
    </w:p>
    <w:p w:rsidR="00E67341" w:rsidRPr="004E509D" w:rsidRDefault="00E67341"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E67341" w:rsidRPr="004E509D" w:rsidRDefault="00E67341" w:rsidP="0069791B">
      <w:pPr>
        <w:spacing w:after="0" w:line="240" w:lineRule="auto"/>
        <w:jc w:val="both"/>
        <w:rPr>
          <w:rFonts w:cs="Calibri"/>
          <w:bCs/>
          <w:sz w:val="20"/>
          <w:szCs w:val="20"/>
        </w:rPr>
      </w:pPr>
    </w:p>
    <w:p w:rsidR="00E67341" w:rsidRPr="004E509D" w:rsidRDefault="00E67341"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E67341" w:rsidRPr="004E509D" w:rsidRDefault="00E67341"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E67341" w:rsidRPr="004E509D" w:rsidRDefault="00E67341"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E67341" w:rsidRPr="004E509D" w:rsidRDefault="00E67341" w:rsidP="0069791B">
      <w:pPr>
        <w:spacing w:after="0" w:line="240" w:lineRule="auto"/>
        <w:jc w:val="both"/>
        <w:rPr>
          <w:rFonts w:cs="Calibri"/>
          <w:sz w:val="20"/>
          <w:szCs w:val="20"/>
        </w:rPr>
      </w:pPr>
    </w:p>
    <w:p w:rsidR="00E67341" w:rsidRPr="004E509D" w:rsidRDefault="00E67341"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E67341" w:rsidRPr="004E509D" w:rsidRDefault="00E67341" w:rsidP="0069791B">
      <w:pPr>
        <w:spacing w:after="0" w:line="240" w:lineRule="auto"/>
        <w:jc w:val="both"/>
        <w:rPr>
          <w:rFonts w:cs="Calibri"/>
          <w:sz w:val="20"/>
          <w:szCs w:val="20"/>
        </w:rPr>
      </w:pPr>
    </w:p>
    <w:p w:rsidR="00E67341" w:rsidRPr="004E509D" w:rsidRDefault="00E67341"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E67341" w:rsidRPr="004E509D" w:rsidRDefault="00E67341" w:rsidP="0069791B">
      <w:pPr>
        <w:spacing w:after="0" w:line="240" w:lineRule="auto"/>
        <w:jc w:val="both"/>
        <w:rPr>
          <w:sz w:val="20"/>
          <w:szCs w:val="20"/>
        </w:rPr>
      </w:pPr>
    </w:p>
    <w:p w:rsidR="00E67341" w:rsidRPr="004E509D" w:rsidRDefault="00E67341"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E67341" w:rsidRPr="004E509D" w:rsidRDefault="00E67341" w:rsidP="0069791B">
      <w:pPr>
        <w:spacing w:after="0" w:line="240" w:lineRule="auto"/>
        <w:jc w:val="both"/>
        <w:rPr>
          <w:rFonts w:cs="Calibri"/>
          <w:sz w:val="20"/>
          <w:szCs w:val="20"/>
        </w:rPr>
      </w:pPr>
    </w:p>
    <w:p w:rsidR="00E67341" w:rsidRDefault="00E67341"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E67341" w:rsidRPr="00750652" w:rsidRDefault="00E67341" w:rsidP="0069791B">
      <w:pPr>
        <w:spacing w:after="0" w:line="240" w:lineRule="auto"/>
        <w:jc w:val="both"/>
        <w:rPr>
          <w:b/>
          <w:color w:val="31849B"/>
          <w:sz w:val="28"/>
          <w:szCs w:val="28"/>
        </w:rPr>
      </w:pPr>
      <w:r>
        <w:rPr>
          <w:rFonts w:cs="Calibri"/>
          <w:bCs/>
          <w:sz w:val="20"/>
          <w:szCs w:val="20"/>
        </w:rPr>
        <w:br w:type="page"/>
      </w:r>
      <w:bookmarkStart w:id="13" w:name="_Toc429984994"/>
      <w:r w:rsidRPr="00750652">
        <w:rPr>
          <w:b/>
          <w:color w:val="31849B"/>
          <w:sz w:val="28"/>
          <w:szCs w:val="28"/>
        </w:rPr>
        <w:lastRenderedPageBreak/>
        <w:t>Langues vivantes (étrangères ou régionales</w:t>
      </w:r>
      <w:bookmarkEnd w:id="13"/>
      <w:r w:rsidRPr="00750652">
        <w:rPr>
          <w:b/>
          <w:color w:val="31849B"/>
          <w:sz w:val="28"/>
          <w:szCs w:val="28"/>
        </w:rPr>
        <w:t>)</w:t>
      </w:r>
    </w:p>
    <w:p w:rsidR="00E67341" w:rsidRPr="004E509D" w:rsidRDefault="00E67341"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E67341" w:rsidRPr="004E509D" w:rsidRDefault="00E67341"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E67341" w:rsidRPr="00F33A46" w:rsidRDefault="00E67341"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7"/>
        <w:gridCol w:w="2320"/>
      </w:tblGrid>
      <w:tr w:rsidR="00E67341" w:rsidRPr="00BC12BC" w:rsidTr="00280402">
        <w:tc>
          <w:tcPr>
            <w:tcW w:w="11732" w:type="dxa"/>
            <w:shd w:val="clear" w:color="auto" w:fill="DAEEF3"/>
          </w:tcPr>
          <w:p w:rsidR="00E67341" w:rsidRPr="00BC12BC" w:rsidRDefault="00E67341"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E67341" w:rsidRPr="00BC12BC" w:rsidRDefault="00E67341"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E67341" w:rsidRPr="004E509D" w:rsidTr="00280402">
        <w:tc>
          <w:tcPr>
            <w:tcW w:w="11732" w:type="dxa"/>
            <w:shd w:val="clear" w:color="auto" w:fill="DAEEF3"/>
          </w:tcPr>
          <w:p w:rsidR="00E67341" w:rsidRPr="004E509D" w:rsidRDefault="00E67341" w:rsidP="00280402">
            <w:pPr>
              <w:shd w:val="clear" w:color="auto" w:fill="DAEEF3"/>
              <w:spacing w:after="0" w:line="240" w:lineRule="auto"/>
              <w:jc w:val="both"/>
              <w:rPr>
                <w:rFonts w:cs="Calibri"/>
                <w:b/>
                <w:sz w:val="20"/>
                <w:szCs w:val="20"/>
              </w:rPr>
            </w:pPr>
            <w:r w:rsidRPr="004E509D">
              <w:rPr>
                <w:rFonts w:cs="Calibri"/>
                <w:b/>
                <w:sz w:val="20"/>
                <w:szCs w:val="20"/>
              </w:rPr>
              <w:t>Écouter et comprendre</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Écouter et comprendre des messages oraux simples relevant de la vie quotidienne, des histoires simples. </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Exercer sa mémoire auditive à court et à long terme pour mémoriser des mots, des expressions courantes.</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des indices sonores et visuels pour déduire le sens de mots inconnus, d’un message.</w:t>
            </w:r>
          </w:p>
        </w:tc>
        <w:tc>
          <w:tcPr>
            <w:tcW w:w="3260" w:type="dxa"/>
            <w:shd w:val="clear" w:color="auto" w:fill="DAEEF3"/>
            <w:vAlign w:val="center"/>
          </w:tcPr>
          <w:p w:rsidR="00E67341" w:rsidRPr="004E509D" w:rsidRDefault="00E67341" w:rsidP="00280402">
            <w:pPr>
              <w:shd w:val="clear" w:color="auto" w:fill="DAEEF3"/>
              <w:spacing w:after="0" w:line="240" w:lineRule="auto"/>
              <w:jc w:val="center"/>
              <w:rPr>
                <w:rFonts w:cs="Calibri"/>
                <w:sz w:val="20"/>
                <w:szCs w:val="20"/>
              </w:rPr>
            </w:pPr>
            <w:r w:rsidRPr="004E509D">
              <w:rPr>
                <w:rFonts w:cs="Calibri"/>
                <w:sz w:val="20"/>
                <w:szCs w:val="20"/>
              </w:rPr>
              <w:t>1, 2</w:t>
            </w:r>
          </w:p>
        </w:tc>
      </w:tr>
      <w:tr w:rsidR="00E67341" w:rsidRPr="004E509D" w:rsidTr="00280402">
        <w:tc>
          <w:tcPr>
            <w:tcW w:w="11732" w:type="dxa"/>
            <w:shd w:val="clear" w:color="auto" w:fill="DAEEF3"/>
          </w:tcPr>
          <w:p w:rsidR="00E67341" w:rsidRPr="004E509D" w:rsidRDefault="00E67341"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E67341" w:rsidRPr="004E509D" w:rsidRDefault="00E67341" w:rsidP="00280402">
            <w:pPr>
              <w:shd w:val="clear" w:color="auto" w:fill="DAEEF3"/>
              <w:spacing w:after="0" w:line="240" w:lineRule="auto"/>
              <w:jc w:val="center"/>
              <w:rPr>
                <w:rFonts w:cs="Calibri"/>
                <w:sz w:val="20"/>
                <w:szCs w:val="20"/>
              </w:rPr>
            </w:pPr>
            <w:r w:rsidRPr="004E509D">
              <w:rPr>
                <w:rFonts w:cs="Calibri"/>
                <w:sz w:val="20"/>
                <w:szCs w:val="20"/>
              </w:rPr>
              <w:t>1, 2</w:t>
            </w:r>
          </w:p>
        </w:tc>
      </w:tr>
      <w:tr w:rsidR="00E67341" w:rsidRPr="004E509D" w:rsidTr="00280402">
        <w:tc>
          <w:tcPr>
            <w:tcW w:w="11732" w:type="dxa"/>
            <w:shd w:val="clear" w:color="auto" w:fill="DAEEF3"/>
          </w:tcPr>
          <w:p w:rsidR="00E67341" w:rsidRPr="004E509D" w:rsidRDefault="00E67341"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E67341" w:rsidRPr="004E509D" w:rsidRDefault="00E67341"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E67341" w:rsidRPr="004E509D" w:rsidRDefault="00E67341"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E67341" w:rsidRPr="004E509D" w:rsidRDefault="00E67341"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E67341" w:rsidRPr="004E509D" w:rsidTr="00280402">
        <w:tc>
          <w:tcPr>
            <w:tcW w:w="11732" w:type="dxa"/>
            <w:shd w:val="clear" w:color="auto" w:fill="DAEEF3"/>
          </w:tcPr>
          <w:p w:rsidR="00E67341" w:rsidRPr="004E509D" w:rsidRDefault="00E67341" w:rsidP="00280402">
            <w:pPr>
              <w:shd w:val="clear" w:color="auto" w:fill="DAEEF3"/>
              <w:spacing w:after="0" w:line="240" w:lineRule="auto"/>
              <w:jc w:val="both"/>
              <w:rPr>
                <w:rFonts w:cs="Calibri"/>
                <w:b/>
                <w:sz w:val="20"/>
                <w:szCs w:val="20"/>
              </w:rPr>
            </w:pPr>
            <w:r w:rsidRPr="004E509D">
              <w:rPr>
                <w:rFonts w:cs="Calibri"/>
                <w:b/>
                <w:sz w:val="20"/>
                <w:szCs w:val="20"/>
              </w:rPr>
              <w:t>Écrire</w:t>
            </w:r>
          </w:p>
          <w:p w:rsidR="00E67341" w:rsidRPr="004E509D" w:rsidRDefault="00E67341"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E67341" w:rsidRPr="004E509D" w:rsidRDefault="00E67341"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E67341" w:rsidRPr="004E509D" w:rsidRDefault="00E67341" w:rsidP="00280402">
            <w:pPr>
              <w:shd w:val="clear" w:color="auto" w:fill="DAEEF3"/>
              <w:spacing w:after="0" w:line="240" w:lineRule="auto"/>
              <w:jc w:val="center"/>
              <w:rPr>
                <w:rFonts w:cs="Calibri"/>
                <w:sz w:val="20"/>
                <w:szCs w:val="20"/>
              </w:rPr>
            </w:pPr>
            <w:r>
              <w:rPr>
                <w:rFonts w:cs="Calibri"/>
                <w:sz w:val="20"/>
                <w:szCs w:val="20"/>
              </w:rPr>
              <w:t>1, 2, 3</w:t>
            </w:r>
          </w:p>
        </w:tc>
      </w:tr>
      <w:tr w:rsidR="00E67341" w:rsidRPr="004E509D" w:rsidTr="00280402">
        <w:tc>
          <w:tcPr>
            <w:tcW w:w="11732" w:type="dxa"/>
            <w:shd w:val="clear" w:color="auto" w:fill="DAEEF3"/>
          </w:tcPr>
          <w:p w:rsidR="00E67341" w:rsidRPr="004E509D" w:rsidRDefault="00E67341"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E67341" w:rsidRPr="004E509D" w:rsidRDefault="00E67341"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E67341" w:rsidRPr="004E509D" w:rsidRDefault="00E67341"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E67341" w:rsidRPr="004E509D" w:rsidRDefault="00E67341"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Utiliser des procédés très simples pour commencer, poursuivre et terminer une conversation brève.</w:t>
            </w:r>
          </w:p>
        </w:tc>
        <w:tc>
          <w:tcPr>
            <w:tcW w:w="3260" w:type="dxa"/>
            <w:shd w:val="clear" w:color="auto" w:fill="DAEEF3"/>
            <w:vAlign w:val="center"/>
          </w:tcPr>
          <w:p w:rsidR="00E67341" w:rsidRPr="004E509D" w:rsidRDefault="00E67341" w:rsidP="00280402">
            <w:pPr>
              <w:shd w:val="clear" w:color="auto" w:fill="DAEEF3"/>
              <w:spacing w:after="0" w:line="240" w:lineRule="auto"/>
              <w:jc w:val="center"/>
              <w:rPr>
                <w:rFonts w:cs="Calibri"/>
                <w:sz w:val="20"/>
                <w:szCs w:val="20"/>
              </w:rPr>
            </w:pPr>
            <w:r w:rsidRPr="004E509D">
              <w:rPr>
                <w:rFonts w:cs="Calibri"/>
                <w:sz w:val="20"/>
                <w:szCs w:val="20"/>
              </w:rPr>
              <w:t>1, 2</w:t>
            </w:r>
          </w:p>
        </w:tc>
      </w:tr>
      <w:tr w:rsidR="00E67341" w:rsidRPr="004E509D" w:rsidTr="00280402">
        <w:trPr>
          <w:trHeight w:val="889"/>
        </w:trPr>
        <w:tc>
          <w:tcPr>
            <w:tcW w:w="11732" w:type="dxa"/>
            <w:shd w:val="clear" w:color="auto" w:fill="DAEEF3"/>
          </w:tcPr>
          <w:p w:rsidR="00E67341" w:rsidRPr="004E509D" w:rsidRDefault="00E67341"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cs="Arial"/>
                <w:bCs/>
                <w:sz w:val="20"/>
                <w:szCs w:val="20"/>
                <w:lang w:eastAsia="fr-FR"/>
              </w:rPr>
              <w:t xml:space="preserve">grands repères culturels </w:t>
            </w:r>
            <w:r w:rsidRPr="004E509D">
              <w:rPr>
                <w:rFonts w:cs="Calibri"/>
                <w:sz w:val="20"/>
                <w:szCs w:val="20"/>
              </w:rPr>
              <w:t>de l’environnement quotidien</w:t>
            </w:r>
            <w:r w:rsidRPr="004E509D">
              <w:rPr>
                <w:rFonts w:cs="Arial"/>
                <w:bCs/>
                <w:sz w:val="20"/>
                <w:szCs w:val="20"/>
                <w:lang w:eastAsia="fr-FR"/>
              </w:rPr>
              <w:t xml:space="preserve"> des élèves du même âge dans les pays ou régions étudiés.</w:t>
            </w:r>
          </w:p>
          <w:p w:rsidR="00E67341" w:rsidRPr="004E509D" w:rsidRDefault="00E67341"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Mobiliser ses connaissances culturelles pour décrire ou raconter des personnages réels </w:t>
            </w:r>
            <w:r w:rsidRPr="004E509D">
              <w:rPr>
                <w:rFonts w:cs="Calibri"/>
                <w:sz w:val="20"/>
                <w:szCs w:val="20"/>
              </w:rPr>
              <w:lastRenderedPageBreak/>
              <w:t>ou imaginaires.</w:t>
            </w:r>
          </w:p>
        </w:tc>
        <w:tc>
          <w:tcPr>
            <w:tcW w:w="3260" w:type="dxa"/>
            <w:shd w:val="clear" w:color="auto" w:fill="DAEEF3"/>
            <w:vAlign w:val="center"/>
          </w:tcPr>
          <w:p w:rsidR="00E67341" w:rsidRPr="004E509D" w:rsidRDefault="00E67341" w:rsidP="00280402">
            <w:pPr>
              <w:shd w:val="clear" w:color="auto" w:fill="DAEEF3"/>
              <w:spacing w:after="0" w:line="240" w:lineRule="auto"/>
              <w:jc w:val="center"/>
              <w:rPr>
                <w:rFonts w:cs="Calibri"/>
                <w:sz w:val="20"/>
                <w:szCs w:val="20"/>
              </w:rPr>
            </w:pPr>
            <w:r w:rsidRPr="004E509D">
              <w:rPr>
                <w:rFonts w:cs="Calibri"/>
                <w:sz w:val="20"/>
                <w:szCs w:val="20"/>
              </w:rPr>
              <w:lastRenderedPageBreak/>
              <w:t>1, 2, 3, 5</w:t>
            </w:r>
          </w:p>
        </w:tc>
      </w:tr>
    </w:tbl>
    <w:p w:rsidR="00E67341" w:rsidRDefault="00E67341" w:rsidP="0069791B">
      <w:pPr>
        <w:widowControl w:val="0"/>
        <w:suppressAutoHyphens/>
        <w:spacing w:after="0" w:line="240" w:lineRule="auto"/>
        <w:rPr>
          <w:rFonts w:eastAsia="SimSun" w:cs="Calibri"/>
          <w:b/>
          <w:bCs/>
          <w:kern w:val="16"/>
          <w:sz w:val="20"/>
          <w:szCs w:val="20"/>
          <w:lang w:eastAsia="zh-CN" w:bidi="hi-IN"/>
        </w:rPr>
      </w:pPr>
    </w:p>
    <w:p w:rsidR="00E67341"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F33A46"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BC12BC" w:rsidRDefault="00E67341"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t>Activités langagières</w:t>
      </w:r>
    </w:p>
    <w:p w:rsidR="00E67341" w:rsidRPr="00F33A46"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49523A" w:rsidRDefault="00E67341"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E67341" w:rsidRPr="00F33A46" w:rsidRDefault="00E67341"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cs="Calibri"/>
                <w:kern w:val="16"/>
                <w:sz w:val="20"/>
                <w:szCs w:val="20"/>
                <w:lang w:eastAsia="zh-CN"/>
              </w:rPr>
              <w:t>environnement immédiat (notamment scolaire).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E67341" w:rsidRPr="004E509D" w:rsidRDefault="00E67341"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cs="Calibri"/>
                <w:i/>
                <w:iCs/>
                <w:kern w:val="16"/>
                <w:sz w:val="20"/>
                <w:szCs w:val="20"/>
                <w:lang w:eastAsia="zh-CN"/>
              </w:rPr>
              <w:t>L'élève est capable de comprendre une intervention brève si elle est claire et simple.</w:t>
            </w:r>
          </w:p>
        </w:tc>
      </w:tr>
      <w:tr w:rsidR="00E67341"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E67341"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E67341" w:rsidRPr="004E509D" w:rsidRDefault="00E67341"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E67341"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E67341" w:rsidRPr="005951A8" w:rsidRDefault="00E67341"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E67341" w:rsidRPr="005951A8" w:rsidRDefault="00E67341"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E67341" w:rsidRPr="005951A8" w:rsidRDefault="00E67341"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E67341" w:rsidRPr="005951A8" w:rsidRDefault="00E67341"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E67341" w:rsidRPr="008D6D69" w:rsidRDefault="00E67341"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E67341" w:rsidRPr="005951A8" w:rsidRDefault="00E67341"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E67341" w:rsidRPr="005951A8" w:rsidRDefault="00E67341"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lastRenderedPageBreak/>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E67341" w:rsidRPr="005951A8" w:rsidRDefault="00E67341"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E67341" w:rsidRPr="005951A8" w:rsidRDefault="00E67341"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E67341" w:rsidRPr="005951A8" w:rsidRDefault="00E67341"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E67341" w:rsidRPr="00F33A46"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49523A" w:rsidRDefault="00E67341"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E67341" w:rsidRDefault="00E67341"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E67341" w:rsidRPr="004E509D" w:rsidRDefault="00E67341" w:rsidP="00280402">
            <w:pPr>
              <w:widowControl w:val="0"/>
              <w:suppressLineNumbers/>
              <w:suppressAutoHyphens/>
              <w:spacing w:after="0" w:line="240" w:lineRule="auto"/>
              <w:rPr>
                <w:rFonts w:cs="Calibri"/>
                <w:kern w:val="16"/>
                <w:sz w:val="20"/>
                <w:szCs w:val="20"/>
                <w:lang w:eastAsia="zh-CN"/>
              </w:rPr>
            </w:pPr>
            <w:r w:rsidRPr="004E509D">
              <w:rPr>
                <w:rFonts w:cs="Calibri"/>
                <w:kern w:val="16"/>
                <w:sz w:val="20"/>
                <w:szCs w:val="20"/>
                <w:lang w:eastAsia="zh-CN"/>
              </w:rPr>
              <w:t>L'élève est capable de comprendre des mots familiers et des phrases très simples.</w:t>
            </w:r>
          </w:p>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E67341" w:rsidRPr="004E509D" w:rsidRDefault="00E67341"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cs="Calibri"/>
                <w:i/>
                <w:iCs/>
                <w:kern w:val="16"/>
                <w:sz w:val="20"/>
                <w:szCs w:val="20"/>
                <w:lang w:eastAsia="zh-CN"/>
              </w:rPr>
              <w:t>L'élève est capable de comprendre des textes courts et simples.</w:t>
            </w:r>
          </w:p>
        </w:tc>
      </w:tr>
      <w:tr w:rsidR="00E67341"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E67341"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730210"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E67341"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E67341" w:rsidRPr="00D43C77" w:rsidRDefault="00E67341"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E67341" w:rsidRPr="00D43C77" w:rsidRDefault="00E67341"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E67341" w:rsidRPr="00D43C77" w:rsidRDefault="00E67341"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E67341" w:rsidRPr="00D43C77" w:rsidRDefault="00E67341"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E67341" w:rsidRPr="00D43C77" w:rsidRDefault="00E67341"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E67341" w:rsidRPr="00D43C77" w:rsidRDefault="00E67341"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E67341" w:rsidRPr="005951A8" w:rsidRDefault="00E67341"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E67341"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49523A" w:rsidRDefault="00E67341"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E67341" w:rsidRDefault="00E67341"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E67341" w:rsidRPr="00F82F13" w:rsidRDefault="00E67341" w:rsidP="00280402">
            <w:pPr>
              <w:widowControl w:val="0"/>
              <w:suppressLineNumbers/>
              <w:suppressAutoHyphens/>
              <w:spacing w:after="0" w:line="240" w:lineRule="auto"/>
              <w:rPr>
                <w:rFonts w:cs="Calibri"/>
                <w:kern w:val="16"/>
                <w:sz w:val="20"/>
                <w:szCs w:val="20"/>
                <w:lang w:eastAsia="zh-CN"/>
              </w:rPr>
            </w:pPr>
            <w:r w:rsidRPr="00AB7EDC">
              <w:rPr>
                <w:rFonts w:cs="Calibri"/>
                <w:kern w:val="16"/>
                <w:sz w:val="20"/>
                <w:szCs w:val="20"/>
                <w:lang w:eastAsia="zh-CN"/>
              </w:rPr>
              <w:t>L'élève est capable d'utiliser des expressions et des phrases simples pour parler de lui et de son environnement immédiat</w:t>
            </w:r>
            <w:r>
              <w:rPr>
                <w:rFonts w:cs="Calibri"/>
                <w:kern w:val="16"/>
                <w:sz w:val="20"/>
                <w:szCs w:val="20"/>
                <w:lang w:eastAsia="zh-CN"/>
              </w:rPr>
              <w:t>.</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E67341" w:rsidRPr="004E509D" w:rsidRDefault="00E67341"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cs="Calibri"/>
                <w:i/>
                <w:iCs/>
                <w:kern w:val="16"/>
                <w:sz w:val="20"/>
                <w:szCs w:val="20"/>
                <w:lang w:eastAsia="zh-CN"/>
              </w:rPr>
              <w:t>L'élève est capable de produire en termes simples des énoncés sur les gens et les choses.</w:t>
            </w:r>
          </w:p>
        </w:tc>
      </w:tr>
      <w:tr w:rsidR="00E67341"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E67341"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E67341" w:rsidRPr="00730210"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E67341" w:rsidRPr="00AB7EDC"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E67341"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E67341" w:rsidRPr="00F82F13" w:rsidRDefault="00E67341"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E67341" w:rsidRPr="00F82F13" w:rsidRDefault="00E67341"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E67341" w:rsidRPr="00F82F13" w:rsidRDefault="00E67341"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E67341" w:rsidRPr="00D43C77" w:rsidRDefault="00E67341" w:rsidP="00280402">
            <w:pPr>
              <w:pStyle w:val="Liste"/>
              <w:spacing w:after="0" w:line="240" w:lineRule="auto"/>
              <w:rPr>
                <w:sz w:val="20"/>
                <w:szCs w:val="20"/>
                <w:lang w:eastAsia="zh-CN" w:bidi="hi-IN"/>
              </w:rPr>
            </w:pP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E67341" w:rsidRPr="00730210" w:rsidRDefault="00E67341"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E67341" w:rsidRPr="00730210" w:rsidRDefault="00E67341"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E67341" w:rsidRPr="00730210" w:rsidRDefault="00E67341"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E67341" w:rsidRPr="00730210" w:rsidRDefault="00E67341"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E67341" w:rsidRPr="00D43C77" w:rsidRDefault="00E67341"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E67341" w:rsidRPr="004E509D"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49523A" w:rsidRDefault="00E67341"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E67341" w:rsidRPr="004E509D" w:rsidRDefault="00E67341"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E85700" w:rsidRDefault="00E67341"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E67341" w:rsidRPr="00E85700" w:rsidRDefault="00E67341"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E67341"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E67341"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E67341"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E67341" w:rsidRPr="00F82F13" w:rsidRDefault="00E67341"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E67341" w:rsidRPr="00D43C77" w:rsidRDefault="00E67341"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E67341" w:rsidRPr="00E85700"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E67341" w:rsidRPr="00E85700"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E67341" w:rsidRPr="00E85700"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E67341" w:rsidRPr="00D43C77" w:rsidRDefault="00E67341"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E67341" w:rsidRPr="004E509D" w:rsidRDefault="00E67341" w:rsidP="0069791B">
      <w:pPr>
        <w:widowControl w:val="0"/>
        <w:suppressAutoHyphens/>
        <w:spacing w:after="0" w:line="240" w:lineRule="auto"/>
        <w:rPr>
          <w:rFonts w:eastAsia="SimSun" w:cs="Calibri"/>
          <w:kern w:val="16"/>
          <w:sz w:val="20"/>
          <w:szCs w:val="20"/>
          <w:lang w:eastAsia="zh-CN" w:bidi="hi-IN"/>
        </w:rPr>
      </w:pPr>
    </w:p>
    <w:p w:rsidR="00E67341" w:rsidRPr="0049523A" w:rsidRDefault="00E67341"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E67341" w:rsidRDefault="00E67341"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261"/>
        <w:gridCol w:w="5110"/>
      </w:tblGrid>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E67341" w:rsidRPr="004E509D" w:rsidRDefault="00E67341"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E67341" w:rsidRPr="004E509D" w:rsidTr="00280402">
        <w:tc>
          <w:tcPr>
            <w:tcW w:w="98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341" w:rsidRPr="00E85700" w:rsidRDefault="00E67341"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E67341" w:rsidRPr="00E85700" w:rsidRDefault="00E67341"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E67341"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E67341"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E67341"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E67341" w:rsidRPr="00F82F13" w:rsidRDefault="00E67341"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E67341" w:rsidRPr="00D43C77" w:rsidRDefault="00E67341"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E67341"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5951A8" w:rsidRDefault="00E67341"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E67341" w:rsidRPr="007132CD"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E67341" w:rsidRPr="007132CD"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E67341" w:rsidRPr="007132CD"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E67341" w:rsidRPr="007132CD" w:rsidRDefault="00E67341"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E67341" w:rsidRPr="005951A8" w:rsidRDefault="00E67341"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E67341" w:rsidRPr="004E509D" w:rsidRDefault="00E67341" w:rsidP="0069791B">
      <w:pPr>
        <w:widowControl w:val="0"/>
        <w:suppressAutoHyphens/>
        <w:spacing w:after="0" w:line="240" w:lineRule="auto"/>
        <w:rPr>
          <w:rFonts w:eastAsia="SimSun" w:cs="Calibri"/>
          <w:b/>
          <w:bCs/>
          <w:kern w:val="16"/>
          <w:sz w:val="20"/>
          <w:szCs w:val="20"/>
          <w:lang w:eastAsia="zh-CN" w:bidi="hi-IN"/>
        </w:rPr>
      </w:pPr>
    </w:p>
    <w:p w:rsidR="00E67341" w:rsidRPr="00A2350C" w:rsidRDefault="00E67341"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E67341" w:rsidRDefault="00E67341" w:rsidP="0069791B">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E67341" w:rsidRPr="004E509D" w:rsidRDefault="00E67341"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E67341" w:rsidRPr="004E509D" w:rsidRDefault="00E67341"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E67341" w:rsidRPr="004E509D" w:rsidRDefault="00E67341"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E67341" w:rsidRPr="004E509D" w:rsidRDefault="00E67341"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E67341" w:rsidRDefault="00E67341"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E67341" w:rsidRDefault="00E67341"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3457"/>
        <w:gridCol w:w="3457"/>
        <w:gridCol w:w="3457"/>
      </w:tblGrid>
      <w:tr w:rsidR="00E67341" w:rsidRPr="004E509D" w:rsidTr="00280402">
        <w:trPr>
          <w:trHeight w:val="852"/>
        </w:trPr>
        <w:tc>
          <w:tcPr>
            <w:tcW w:w="9890" w:type="dxa"/>
            <w:gridSpan w:val="3"/>
            <w:tcBorders>
              <w:top w:val="single" w:sz="4" w:space="0" w:color="auto"/>
              <w:left w:val="single" w:sz="4" w:space="0" w:color="auto"/>
              <w:right w:val="single" w:sz="4" w:space="0" w:color="auto"/>
            </w:tcBorders>
            <w:tcMar>
              <w:top w:w="55" w:type="dxa"/>
              <w:left w:w="55" w:type="dxa"/>
              <w:bottom w:w="55" w:type="dxa"/>
              <w:right w:w="55" w:type="dxa"/>
            </w:tcMar>
          </w:tcPr>
          <w:p w:rsidR="00E67341" w:rsidRPr="0049523A" w:rsidRDefault="00E67341"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E67341" w:rsidRPr="004E509D" w:rsidRDefault="00E67341"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E67341"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AC5877" w:rsidRDefault="00E67341"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E67341" w:rsidRPr="004E509D" w:rsidRDefault="00E67341"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E67341" w:rsidRPr="004E509D" w:rsidRDefault="00E67341"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E67341" w:rsidRPr="004E509D" w:rsidRDefault="00E67341"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E67341" w:rsidRPr="004E509D" w:rsidRDefault="00E67341"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E67341" w:rsidRPr="00AC5877" w:rsidRDefault="00E67341"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E67341" w:rsidRPr="004E509D" w:rsidRDefault="00E67341"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E67341" w:rsidRDefault="00E67341"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E67341" w:rsidRPr="004E509D" w:rsidRDefault="00E67341"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E67341" w:rsidRPr="008D6D69" w:rsidRDefault="00E67341"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E67341" w:rsidRPr="00AC5877" w:rsidRDefault="00E67341"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E67341" w:rsidRPr="008D6D69"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E67341"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49523A" w:rsidRDefault="00E67341"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E67341"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E67341"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E67341"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67341" w:rsidRPr="0049523A" w:rsidRDefault="00E67341"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E67341"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E67341" w:rsidRDefault="00E67341" w:rsidP="00280402">
            <w:pPr>
              <w:widowControl w:val="0"/>
              <w:suppressLineNumbers/>
              <w:suppressAutoHyphens/>
              <w:spacing w:after="0" w:line="240" w:lineRule="auto"/>
              <w:jc w:val="both"/>
              <w:rPr>
                <w:rFonts w:eastAsia="SimSun" w:cs="Calibri"/>
                <w:kern w:val="16"/>
                <w:sz w:val="20"/>
                <w:szCs w:val="20"/>
                <w:lang w:eastAsia="zh-CN" w:bidi="hi-IN"/>
              </w:rPr>
            </w:pP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lastRenderedPageBreak/>
              <w:t xml:space="preserve">Percevoir et restituer </w:t>
            </w:r>
            <w:r>
              <w:rPr>
                <w:rFonts w:eastAsia="SimSun" w:cs="Calibri"/>
                <w:kern w:val="16"/>
                <w:sz w:val="20"/>
                <w:szCs w:val="20"/>
                <w:lang w:eastAsia="zh-CN" w:bidi="hi-IN"/>
              </w:rPr>
              <w:t>le phrasé d'un énoncé familier.</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E67341" w:rsidRPr="004E509D" w:rsidRDefault="00E67341"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Lien phonie/graphie</w:t>
            </w:r>
          </w:p>
          <w:p w:rsidR="00E67341" w:rsidRPr="004E509D" w:rsidRDefault="00E67341"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E67341" w:rsidRPr="00A2350C" w:rsidRDefault="00E67341" w:rsidP="0069791B">
      <w:pPr>
        <w:widowControl w:val="0"/>
        <w:suppressAutoHyphens/>
        <w:spacing w:after="0" w:line="240" w:lineRule="auto"/>
        <w:rPr>
          <w:rFonts w:cs="Calibri"/>
          <w:b/>
          <w:sz w:val="20"/>
          <w:szCs w:val="20"/>
          <w:lang w:eastAsia="zh-CN" w:bidi="hi-IN"/>
        </w:rPr>
      </w:pPr>
    </w:p>
    <w:p w:rsidR="00E67341" w:rsidRPr="00A2350C" w:rsidRDefault="00E67341"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E67341" w:rsidRPr="004E509D" w:rsidRDefault="00E67341"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E67341" w:rsidRPr="004E509D" w:rsidRDefault="00E67341"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E67341" w:rsidRDefault="00E67341"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E67341" w:rsidRDefault="00E67341" w:rsidP="0069791B">
      <w:pPr>
        <w:widowControl w:val="0"/>
        <w:suppressAutoHyphens/>
        <w:spacing w:after="0" w:line="240" w:lineRule="auto"/>
        <w:rPr>
          <w:rFonts w:eastAsia="SimSun" w:cs="Calibri"/>
          <w:kern w:val="16"/>
          <w:sz w:val="20"/>
          <w:szCs w:val="20"/>
          <w:lang w:eastAsia="zh-CN" w:bidi="hi-IN"/>
        </w:rPr>
      </w:pPr>
    </w:p>
    <w:p w:rsidR="00E67341" w:rsidRPr="00594A44" w:rsidRDefault="00E67341" w:rsidP="0069791B">
      <w:pPr>
        <w:pStyle w:val="Style1"/>
      </w:pPr>
      <w:r>
        <w:br w:type="page"/>
      </w:r>
    </w:p>
    <w:p w:rsidR="00E67341" w:rsidRPr="00994418" w:rsidRDefault="00E67341"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t xml:space="preserve">Arts plastiques </w:t>
      </w:r>
    </w:p>
    <w:p w:rsidR="00E67341" w:rsidRDefault="00E67341"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w:t>
      </w:r>
      <w:smartTag w:uri="urn:schemas-microsoft-com:office:smarttags" w:element="metricconverter">
        <w:smartTagPr>
          <w:attr w:name="ProductID" w:val="2 a"/>
        </w:smartTagPr>
        <w:r w:rsidRPr="00E0492D">
          <w:rPr>
            <w:rFonts w:cs="Calibri"/>
            <w:sz w:val="20"/>
            <w:szCs w:val="20"/>
          </w:rPr>
          <w:t>2 a</w:t>
        </w:r>
      </w:smartTag>
      <w:r w:rsidRPr="00E0492D">
        <w:rPr>
          <w:rFonts w:cs="Calibri"/>
          <w:sz w:val="20"/>
          <w:szCs w:val="20"/>
        </w:rPr>
        <w:t xml:space="preserve">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E67341" w:rsidRDefault="00E67341"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E67341" w:rsidRPr="00B316AE" w:rsidRDefault="00E67341"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5"/>
        <w:gridCol w:w="2192"/>
      </w:tblGrid>
      <w:tr w:rsidR="00E67341" w:rsidRPr="00994418" w:rsidTr="00280402">
        <w:tc>
          <w:tcPr>
            <w:tcW w:w="7905" w:type="dxa"/>
            <w:shd w:val="clear" w:color="auto" w:fill="DAEEF3"/>
            <w:vAlign w:val="center"/>
          </w:tcPr>
          <w:p w:rsidR="00E67341" w:rsidRPr="00994418" w:rsidRDefault="00E67341"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E67341" w:rsidRPr="00994418" w:rsidRDefault="00E67341" w:rsidP="00280402">
            <w:pPr>
              <w:shd w:val="clear" w:color="auto" w:fill="DAEEF3"/>
              <w:spacing w:after="0" w:line="240" w:lineRule="auto"/>
              <w:jc w:val="center"/>
              <w:rPr>
                <w:b/>
                <w:sz w:val="24"/>
                <w:szCs w:val="24"/>
              </w:rPr>
            </w:pPr>
            <w:r w:rsidRPr="00994418">
              <w:rPr>
                <w:b/>
                <w:sz w:val="24"/>
                <w:szCs w:val="24"/>
              </w:rPr>
              <w:t>Domaines du socle</w:t>
            </w:r>
          </w:p>
        </w:tc>
      </w:tr>
      <w:tr w:rsidR="00E67341" w:rsidRPr="00B316AE" w:rsidTr="00280402">
        <w:tc>
          <w:tcPr>
            <w:tcW w:w="7905"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E67341" w:rsidRDefault="00E67341"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E67341" w:rsidRDefault="00E67341"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E67341" w:rsidRPr="00B316AE" w:rsidRDefault="00E67341"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E67341" w:rsidRPr="00B316AE" w:rsidRDefault="00E67341"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1, 2, 4, 5</w:t>
            </w:r>
          </w:p>
          <w:p w:rsidR="00E67341" w:rsidRPr="00B316AE" w:rsidRDefault="00E67341" w:rsidP="00280402">
            <w:pPr>
              <w:shd w:val="clear" w:color="auto" w:fill="DAEEF3"/>
              <w:spacing w:after="0" w:line="240" w:lineRule="auto"/>
              <w:jc w:val="center"/>
              <w:rPr>
                <w:sz w:val="20"/>
                <w:szCs w:val="20"/>
              </w:rPr>
            </w:pPr>
          </w:p>
          <w:p w:rsidR="00E67341" w:rsidRPr="00B316AE" w:rsidRDefault="00E67341" w:rsidP="00280402">
            <w:pPr>
              <w:shd w:val="clear" w:color="auto" w:fill="DAEEF3"/>
              <w:spacing w:after="0" w:line="240" w:lineRule="auto"/>
              <w:jc w:val="center"/>
              <w:rPr>
                <w:sz w:val="20"/>
                <w:szCs w:val="20"/>
              </w:rPr>
            </w:pPr>
          </w:p>
        </w:tc>
      </w:tr>
    </w:tbl>
    <w:p w:rsidR="00E67341" w:rsidRDefault="00E67341"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5"/>
        <w:gridCol w:w="2192"/>
      </w:tblGrid>
      <w:tr w:rsidR="00E67341" w:rsidRPr="00B316AE" w:rsidTr="00280402">
        <w:tc>
          <w:tcPr>
            <w:tcW w:w="7905"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b/>
                <w:sz w:val="20"/>
                <w:szCs w:val="20"/>
              </w:rPr>
              <w:t xml:space="preserve">Mettre en œuvre un projet artistique </w:t>
            </w:r>
          </w:p>
          <w:p w:rsidR="00E67341" w:rsidRPr="00D67CDE" w:rsidRDefault="00E67341"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E67341" w:rsidRPr="00B316AE" w:rsidRDefault="00E67341"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E67341" w:rsidRPr="00B316AE" w:rsidRDefault="00E67341"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E67341" w:rsidRPr="00B316AE" w:rsidRDefault="00E67341"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2, 3, 5</w:t>
            </w:r>
          </w:p>
          <w:p w:rsidR="00E67341" w:rsidRPr="00B316AE" w:rsidRDefault="00E67341" w:rsidP="00280402">
            <w:pPr>
              <w:shd w:val="clear" w:color="auto" w:fill="DAEEF3"/>
              <w:spacing w:after="0" w:line="240" w:lineRule="auto"/>
              <w:jc w:val="center"/>
              <w:rPr>
                <w:sz w:val="20"/>
                <w:szCs w:val="20"/>
              </w:rPr>
            </w:pPr>
          </w:p>
          <w:p w:rsidR="00E67341" w:rsidRPr="00B316AE" w:rsidRDefault="00E67341" w:rsidP="00280402">
            <w:pPr>
              <w:shd w:val="clear" w:color="auto" w:fill="DAEEF3"/>
              <w:spacing w:after="0" w:line="240" w:lineRule="auto"/>
              <w:jc w:val="center"/>
              <w:rPr>
                <w:sz w:val="20"/>
                <w:szCs w:val="20"/>
              </w:rPr>
            </w:pPr>
          </w:p>
        </w:tc>
      </w:tr>
      <w:tr w:rsidR="00E67341" w:rsidRPr="00B316AE" w:rsidTr="00280402">
        <w:tc>
          <w:tcPr>
            <w:tcW w:w="7905"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E67341" w:rsidRPr="00B316AE" w:rsidRDefault="00E67341"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E67341" w:rsidRPr="00B316AE" w:rsidRDefault="00E67341"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E67341" w:rsidRPr="00B316AE" w:rsidRDefault="00E67341"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1, 3</w:t>
            </w:r>
          </w:p>
          <w:p w:rsidR="00E67341" w:rsidRPr="00B316AE" w:rsidRDefault="00E67341" w:rsidP="00280402">
            <w:pPr>
              <w:shd w:val="clear" w:color="auto" w:fill="DAEEF3"/>
              <w:spacing w:after="0" w:line="240" w:lineRule="auto"/>
              <w:jc w:val="center"/>
              <w:rPr>
                <w:sz w:val="20"/>
                <w:szCs w:val="20"/>
              </w:rPr>
            </w:pPr>
          </w:p>
        </w:tc>
      </w:tr>
      <w:tr w:rsidR="00E67341" w:rsidRPr="00B316AE" w:rsidTr="00280402">
        <w:tc>
          <w:tcPr>
            <w:tcW w:w="7905"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E67341" w:rsidRDefault="00E67341"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E67341" w:rsidRPr="00B316AE" w:rsidRDefault="00E67341"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E67341" w:rsidRPr="00B316AE" w:rsidRDefault="00E67341"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1, 3, 5</w:t>
            </w:r>
          </w:p>
        </w:tc>
      </w:tr>
    </w:tbl>
    <w:p w:rsidR="00E67341" w:rsidRDefault="00E67341" w:rsidP="0069791B">
      <w:pPr>
        <w:spacing w:after="0" w:line="240" w:lineRule="auto"/>
        <w:jc w:val="both"/>
        <w:rPr>
          <w:rFonts w:cs="Calibri"/>
          <w:sz w:val="20"/>
          <w:szCs w:val="20"/>
          <w:lang w:eastAsia="zh-CN" w:bidi="hi-IN"/>
        </w:rPr>
      </w:pPr>
    </w:p>
    <w:p w:rsidR="00E67341" w:rsidRDefault="00E67341" w:rsidP="0069791B">
      <w:pPr>
        <w:spacing w:after="0" w:line="240" w:lineRule="auto"/>
        <w:jc w:val="both"/>
        <w:rPr>
          <w:rFonts w:cs="Calibri"/>
          <w:sz w:val="20"/>
          <w:szCs w:val="20"/>
          <w:lang w:eastAsia="zh-CN" w:bidi="hi-IN"/>
        </w:rPr>
      </w:pPr>
    </w:p>
    <w:p w:rsidR="00E67341" w:rsidRDefault="00E67341"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E67341" w:rsidRDefault="00E67341"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E67341" w:rsidRDefault="00E67341"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E67341" w:rsidRPr="00657C7A" w:rsidRDefault="00E67341"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E67341" w:rsidRDefault="00E67341" w:rsidP="0069791B">
      <w:pPr>
        <w:spacing w:after="0" w:line="240" w:lineRule="auto"/>
        <w:jc w:val="both"/>
        <w:rPr>
          <w:rFonts w:cs="Calibri"/>
          <w:sz w:val="20"/>
          <w:szCs w:val="20"/>
          <w:lang w:eastAsia="zh-CN" w:bidi="hi-IN"/>
        </w:rPr>
      </w:pPr>
    </w:p>
    <w:p w:rsidR="00E67341" w:rsidRDefault="00E67341"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w:t>
      </w:r>
      <w:r w:rsidRPr="003E6A54">
        <w:rPr>
          <w:rFonts w:cs="Calibri"/>
          <w:sz w:val="20"/>
          <w:szCs w:val="20"/>
          <w:lang w:eastAsia="zh-CN" w:bidi="hi-IN"/>
        </w:rPr>
        <w:lastRenderedPageBreak/>
        <w:t xml:space="preserve">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E67341" w:rsidRPr="00657C7A" w:rsidRDefault="00E67341"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E67341" w:rsidRDefault="00E67341" w:rsidP="0069791B">
      <w:pP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E67341" w:rsidRPr="000C631E" w:rsidRDefault="00E67341" w:rsidP="0069791B">
      <w:pP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E67341" w:rsidRPr="000C631E" w:rsidRDefault="00E67341" w:rsidP="0069791B">
      <w:pP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982"/>
      </w:tblGrid>
      <w:tr w:rsidR="00E67341" w:rsidRPr="00B316AE" w:rsidTr="00280402">
        <w:tc>
          <w:tcPr>
            <w:tcW w:w="5495" w:type="dxa"/>
            <w:shd w:val="clear" w:color="auto" w:fill="B6DDE8"/>
          </w:tcPr>
          <w:p w:rsidR="00E67341" w:rsidRPr="00B316AE" w:rsidRDefault="00E67341" w:rsidP="00280402">
            <w:pPr>
              <w:spacing w:after="0" w:line="240" w:lineRule="auto"/>
              <w:jc w:val="center"/>
              <w:rPr>
                <w:rFonts w:cs="Arial"/>
                <w:b/>
                <w:color w:val="000000"/>
                <w:sz w:val="20"/>
                <w:szCs w:val="20"/>
                <w:u w:color="000000"/>
                <w:lang w:eastAsia="fr-FR"/>
              </w:rPr>
            </w:pPr>
            <w:r>
              <w:rPr>
                <w:rFonts w:cs="Arial"/>
                <w:b/>
                <w:color w:val="000000"/>
                <w:sz w:val="20"/>
                <w:szCs w:val="20"/>
                <w:u w:color="000000"/>
                <w:lang w:eastAsia="fr-FR"/>
              </w:rPr>
              <w:t>Questionnements</w:t>
            </w:r>
          </w:p>
        </w:tc>
        <w:tc>
          <w:tcPr>
            <w:tcW w:w="4982" w:type="dxa"/>
            <w:shd w:val="clear" w:color="auto" w:fill="B6DDE8"/>
          </w:tcPr>
          <w:p w:rsidR="00E67341" w:rsidRPr="00B316AE" w:rsidRDefault="00E67341" w:rsidP="00280402">
            <w:pPr>
              <w:spacing w:after="0" w:line="240" w:lineRule="auto"/>
              <w:jc w:val="center"/>
              <w:rPr>
                <w:rFonts w:cs="Arial"/>
                <w:b/>
                <w:color w:val="000000"/>
                <w:sz w:val="20"/>
                <w:szCs w:val="20"/>
                <w:u w:color="000000"/>
                <w:lang w:eastAsia="fr-FR"/>
              </w:rPr>
            </w:pPr>
            <w:r>
              <w:rPr>
                <w:rFonts w:cs="Arial"/>
                <w:b/>
                <w:color w:val="000000"/>
                <w:sz w:val="20"/>
                <w:szCs w:val="20"/>
                <w:u w:color="000000"/>
                <w:lang w:eastAsia="fr-FR"/>
              </w:rPr>
              <w:t>Exemples de situations, d’activités et de ressources pour l’élève</w:t>
            </w:r>
          </w:p>
        </w:tc>
      </w:tr>
      <w:tr w:rsidR="00E67341" w:rsidRPr="00B316AE" w:rsidTr="00280402">
        <w:tc>
          <w:tcPr>
            <w:tcW w:w="10477" w:type="dxa"/>
            <w:gridSpan w:val="2"/>
            <w:shd w:val="clear" w:color="auto" w:fill="DAEEF3"/>
          </w:tcPr>
          <w:p w:rsidR="00E67341" w:rsidRDefault="00E67341" w:rsidP="00280402">
            <w:pPr>
              <w:spacing w:after="0" w:line="240" w:lineRule="auto"/>
              <w:jc w:val="center"/>
              <w:rPr>
                <w:rFonts w:cs="Arial"/>
                <w:b/>
                <w:color w:val="000000"/>
                <w:sz w:val="20"/>
                <w:szCs w:val="20"/>
                <w:u w:color="000000"/>
                <w:lang w:eastAsia="fr-FR"/>
              </w:rPr>
            </w:pPr>
            <w:r w:rsidRPr="00154C97">
              <w:rPr>
                <w:rFonts w:cs="Arial"/>
                <w:b/>
                <w:color w:val="000000"/>
                <w:sz w:val="20"/>
                <w:szCs w:val="20"/>
                <w:u w:color="000000"/>
                <w:lang w:eastAsia="fr-FR"/>
              </w:rPr>
              <w:t>La représentation plastique et les dispositifs de présentation</w:t>
            </w:r>
          </w:p>
        </w:tc>
      </w:tr>
      <w:tr w:rsidR="00E67341" w:rsidRPr="00B316AE" w:rsidTr="00280402">
        <w:tc>
          <w:tcPr>
            <w:tcW w:w="5495" w:type="dxa"/>
            <w:vAlign w:val="center"/>
          </w:tcPr>
          <w:p w:rsidR="00E67341" w:rsidRPr="00507D82"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6F3910">
              <w:rPr>
                <w:rFonts w:cs="Arial"/>
                <w:b/>
                <w:color w:val="000000"/>
                <w:sz w:val="20"/>
                <w:szCs w:val="20"/>
                <w:u w:color="000000"/>
                <w:lang w:eastAsia="fr-FR"/>
              </w:rPr>
              <w:t>La ressemblance</w:t>
            </w:r>
            <w:r w:rsidRPr="00507D82">
              <w:rPr>
                <w:rFonts w:cs="Arial"/>
                <w:color w:val="000000"/>
                <w:sz w:val="20"/>
                <w:szCs w:val="20"/>
                <w:u w:color="000000"/>
                <w:lang w:eastAsia="fr-FR"/>
              </w:rPr>
              <w:t xml:space="preserve"> : découverte, prise de conscience et appropriation de </w:t>
            </w:r>
            <w:r>
              <w:rPr>
                <w:rFonts w:cs="Arial"/>
                <w:color w:val="000000"/>
                <w:sz w:val="20"/>
                <w:szCs w:val="20"/>
                <w:u w:color="000000"/>
                <w:lang w:eastAsia="fr-FR"/>
              </w:rPr>
              <w:t>la valeur expressive de l’écart dans la représentation.</w:t>
            </w:r>
          </w:p>
          <w:p w:rsidR="00E67341"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6F3910">
              <w:rPr>
                <w:rFonts w:cs="Arial"/>
                <w:b/>
                <w:color w:val="000000"/>
                <w:sz w:val="20"/>
                <w:szCs w:val="20"/>
                <w:u w:color="000000"/>
                <w:lang w:eastAsia="fr-FR"/>
              </w:rPr>
              <w:t>L’autonomie du geste graphique, pictural, sculptural</w:t>
            </w:r>
            <w:r w:rsidRPr="00507D82">
              <w:rPr>
                <w:rFonts w:cs="Arial"/>
                <w:color w:val="000000"/>
                <w:sz w:val="20"/>
                <w:szCs w:val="20"/>
                <w:u w:color="000000"/>
                <w:lang w:eastAsia="fr-FR"/>
              </w:rPr>
              <w:t xml:space="preserve"> : </w:t>
            </w:r>
            <w:r>
              <w:rPr>
                <w:rFonts w:cs="Arial"/>
                <w:color w:val="000000"/>
                <w:sz w:val="20"/>
                <w:szCs w:val="20"/>
                <w:u w:color="000000"/>
                <w:lang w:eastAsia="fr-FR"/>
              </w:rPr>
              <w:t>ses incidences sur</w:t>
            </w:r>
            <w:r w:rsidRPr="00507D82">
              <w:rPr>
                <w:rFonts w:cs="Arial"/>
                <w:color w:val="000000"/>
                <w:sz w:val="20"/>
                <w:szCs w:val="20"/>
                <w:u w:color="000000"/>
                <w:lang w:eastAsia="fr-FR"/>
              </w:rPr>
              <w:t xml:space="preserve"> la représentation, </w:t>
            </w:r>
            <w:r>
              <w:rPr>
                <w:rFonts w:cs="Arial"/>
                <w:color w:val="000000"/>
                <w:sz w:val="20"/>
                <w:szCs w:val="20"/>
                <w:u w:color="000000"/>
                <w:lang w:eastAsia="fr-FR"/>
              </w:rPr>
              <w:t>sur</w:t>
            </w:r>
            <w:r w:rsidRPr="00507D82">
              <w:rPr>
                <w:rFonts w:cs="Arial"/>
                <w:color w:val="000000"/>
                <w:sz w:val="20"/>
                <w:szCs w:val="20"/>
                <w:u w:color="000000"/>
                <w:lang w:eastAsia="fr-FR"/>
              </w:rPr>
              <w:t xml:space="preserve"> l’unicité de l’œuvre, son lien aux notions d’original, de</w:t>
            </w:r>
            <w:r>
              <w:rPr>
                <w:rFonts w:cs="Arial"/>
                <w:color w:val="000000"/>
                <w:sz w:val="20"/>
                <w:szCs w:val="20"/>
                <w:u w:color="000000"/>
                <w:lang w:eastAsia="fr-FR"/>
              </w:rPr>
              <w:t xml:space="preserve"> copie, de multiple et de série.</w:t>
            </w:r>
          </w:p>
          <w:p w:rsidR="00E67341" w:rsidRPr="00507D82"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6F3910">
              <w:rPr>
                <w:rFonts w:cs="Arial"/>
                <w:b/>
                <w:color w:val="000000"/>
                <w:sz w:val="20"/>
                <w:szCs w:val="20"/>
                <w:u w:color="000000"/>
                <w:lang w:eastAsia="fr-FR"/>
              </w:rPr>
              <w:t>Les différentes catégories d’images, leurs procédés de fabrication, leurs transformations</w:t>
            </w:r>
            <w:r w:rsidRPr="006F3910">
              <w:rPr>
                <w:rFonts w:cs="Arial"/>
                <w:color w:val="000000"/>
                <w:sz w:val="20"/>
                <w:szCs w:val="20"/>
                <w:u w:color="000000"/>
                <w:lang w:eastAsia="fr-FR"/>
              </w:rPr>
              <w:t xml:space="preserve"> : la différence entre images à caractère artistique et images scientifiques ou documentaires, l’image dessinée</w:t>
            </w:r>
            <w:r>
              <w:rPr>
                <w:rFonts w:cs="Arial"/>
                <w:color w:val="000000"/>
                <w:sz w:val="20"/>
                <w:szCs w:val="20"/>
                <w:u w:color="000000"/>
                <w:lang w:eastAsia="fr-FR"/>
              </w:rPr>
              <w:t>, peinte, photographiée, filmée</w:t>
            </w:r>
            <w:r w:rsidRPr="006F3910">
              <w:rPr>
                <w:rFonts w:cs="Arial"/>
                <w:color w:val="000000"/>
                <w:sz w:val="20"/>
                <w:szCs w:val="20"/>
                <w:u w:color="000000"/>
                <w:lang w:eastAsia="fr-FR"/>
              </w:rPr>
              <w:t>, la transformation d’images existantes dans une visée poétique ou artistique</w:t>
            </w:r>
            <w:r>
              <w:rPr>
                <w:rFonts w:cs="Arial"/>
                <w:color w:val="000000"/>
                <w:sz w:val="20"/>
                <w:szCs w:val="20"/>
                <w:u w:color="000000"/>
                <w:lang w:eastAsia="fr-FR"/>
              </w:rPr>
              <w:t>.</w:t>
            </w:r>
          </w:p>
          <w:p w:rsidR="00E67341" w:rsidRPr="00507D82"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6F3910">
              <w:rPr>
                <w:rFonts w:cs="Arial"/>
                <w:b/>
                <w:color w:val="000000"/>
                <w:sz w:val="20"/>
                <w:szCs w:val="20"/>
                <w:u w:color="000000"/>
                <w:lang w:eastAsia="fr-FR"/>
              </w:rPr>
              <w:t>La narration visuelle</w:t>
            </w:r>
            <w:r w:rsidRPr="00507D82">
              <w:rPr>
                <w:rFonts w:cs="Arial"/>
                <w:color w:val="000000"/>
                <w:sz w:val="20"/>
                <w:szCs w:val="20"/>
                <w:u w:color="000000"/>
                <w:lang w:eastAsia="fr-FR"/>
              </w:rPr>
              <w:t xml:space="preserve"> : </w:t>
            </w:r>
            <w:r w:rsidRPr="006F3910">
              <w:rPr>
                <w:rFonts w:cs="Arial"/>
                <w:color w:val="000000"/>
                <w:sz w:val="20"/>
                <w:szCs w:val="20"/>
                <w:u w:color="000000"/>
                <w:lang w:eastAsia="fr-FR"/>
              </w:rPr>
              <w:t>les compositions plastiques, en deux et en trois dimensions,</w:t>
            </w:r>
            <w:r>
              <w:rPr>
                <w:rFonts w:cs="Arial"/>
                <w:color w:val="000000"/>
                <w:sz w:val="20"/>
                <w:szCs w:val="20"/>
                <w:u w:color="000000"/>
                <w:lang w:eastAsia="fr-FR"/>
              </w:rPr>
              <w:t xml:space="preserve"> </w:t>
            </w:r>
            <w:r w:rsidRPr="006F3910">
              <w:rPr>
                <w:rFonts w:cs="Arial"/>
                <w:color w:val="000000"/>
                <w:sz w:val="20"/>
                <w:szCs w:val="20"/>
                <w:u w:color="000000"/>
                <w:lang w:eastAsia="fr-FR"/>
              </w:rPr>
              <w:t>à des fins de récit ou de témoignage, l’organisation des images</w:t>
            </w:r>
            <w:r>
              <w:rPr>
                <w:rFonts w:cs="Arial"/>
                <w:color w:val="000000"/>
                <w:sz w:val="20"/>
                <w:szCs w:val="20"/>
                <w:u w:color="000000"/>
                <w:lang w:eastAsia="fr-FR"/>
              </w:rPr>
              <w:t xml:space="preserve"> fixes et animées pour raconter.</w:t>
            </w:r>
          </w:p>
          <w:p w:rsidR="00E67341" w:rsidRPr="00507D82"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6F3910">
              <w:rPr>
                <w:rFonts w:cs="Arial"/>
                <w:b/>
                <w:color w:val="000000"/>
                <w:sz w:val="20"/>
                <w:szCs w:val="20"/>
                <w:u w:color="000000"/>
                <w:lang w:eastAsia="fr-FR"/>
              </w:rPr>
              <w:t>La mise en regard et en espace</w:t>
            </w:r>
            <w:r w:rsidRPr="00507D82">
              <w:rPr>
                <w:rFonts w:cs="Arial"/>
                <w:color w:val="000000"/>
                <w:sz w:val="20"/>
                <w:szCs w:val="20"/>
                <w:u w:color="000000"/>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cs="Arial"/>
                <w:i/>
                <w:color w:val="000000"/>
                <w:sz w:val="20"/>
                <w:szCs w:val="20"/>
                <w:u w:color="000000"/>
                <w:lang w:eastAsia="fr-FR"/>
              </w:rPr>
              <w:t>in situ</w:t>
            </w:r>
            <w:r w:rsidRPr="00507D82">
              <w:rPr>
                <w:rFonts w:cs="Arial"/>
                <w:color w:val="000000"/>
                <w:sz w:val="20"/>
                <w:szCs w:val="20"/>
                <w:u w:color="000000"/>
                <w:lang w:eastAsia="fr-FR"/>
              </w:rPr>
              <w:t>, l’intégration dans des espaces existants…)</w:t>
            </w:r>
            <w:r>
              <w:rPr>
                <w:rFonts w:cs="Arial"/>
                <w:color w:val="000000"/>
                <w:sz w:val="20"/>
                <w:szCs w:val="20"/>
                <w:u w:color="000000"/>
                <w:lang w:eastAsia="fr-FR"/>
              </w:rPr>
              <w:t>.</w:t>
            </w:r>
          </w:p>
          <w:p w:rsidR="00E67341"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6F3910">
              <w:rPr>
                <w:rFonts w:cs="Arial"/>
                <w:b/>
                <w:color w:val="000000"/>
                <w:sz w:val="20"/>
                <w:szCs w:val="20"/>
                <w:u w:color="000000"/>
                <w:lang w:eastAsia="fr-FR"/>
              </w:rPr>
              <w:t>La prise en compte du spectateur, de l’effet recherché</w:t>
            </w:r>
            <w:r>
              <w:rPr>
                <w:rFonts w:cs="Arial"/>
                <w:b/>
                <w:color w:val="000000"/>
                <w:sz w:val="20"/>
                <w:szCs w:val="20"/>
                <w:u w:color="000000"/>
                <w:lang w:eastAsia="fr-FR"/>
              </w:rPr>
              <w:t> </w:t>
            </w:r>
            <w:r>
              <w:rPr>
                <w:rFonts w:cs="Arial"/>
                <w:color w:val="000000"/>
                <w:sz w:val="20"/>
                <w:szCs w:val="20"/>
                <w:u w:color="000000"/>
                <w:lang w:eastAsia="fr-FR"/>
              </w:rPr>
              <w:t xml:space="preserve">: </w:t>
            </w:r>
            <w:r w:rsidRPr="00507D82">
              <w:rPr>
                <w:rFonts w:cs="Arial"/>
                <w:color w:val="000000"/>
                <w:sz w:val="20"/>
                <w:szCs w:val="20"/>
                <w:u w:color="000000"/>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cs="Arial"/>
                <w:color w:val="000000"/>
                <w:sz w:val="20"/>
                <w:szCs w:val="20"/>
                <w:u w:color="000000"/>
                <w:lang w:eastAsia="fr-FR"/>
              </w:rPr>
              <w:t>.</w:t>
            </w:r>
          </w:p>
          <w:p w:rsidR="00E67341" w:rsidRPr="00B316AE" w:rsidRDefault="00E67341" w:rsidP="00280402">
            <w:pPr>
              <w:spacing w:after="0" w:line="240" w:lineRule="auto"/>
              <w:jc w:val="center"/>
              <w:rPr>
                <w:rFonts w:cs="Arial"/>
                <w:color w:val="000000"/>
                <w:sz w:val="20"/>
                <w:szCs w:val="20"/>
                <w:u w:color="000000"/>
                <w:lang w:eastAsia="fr-FR"/>
              </w:rPr>
            </w:pPr>
          </w:p>
        </w:tc>
        <w:tc>
          <w:tcPr>
            <w:tcW w:w="4982" w:type="dxa"/>
          </w:tcPr>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Recherche d’imitation, d‘accentuation ou d’interprétation, d’éloignement des caractéristiques du réel dans une représentation, le surgissement d’autre chose…</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Utilisation de l’appareil photographique ou de la caméra, notamment numériques, pour produire des images</w:t>
            </w:r>
            <w:r>
              <w:rPr>
                <w:rFonts w:cs="Arial"/>
                <w:iCs/>
                <w:color w:val="000000"/>
                <w:sz w:val="20"/>
                <w:szCs w:val="20"/>
                <w:u w:color="000000"/>
                <w:lang w:eastAsia="fr-FR"/>
              </w:rPr>
              <w:t> ;</w:t>
            </w:r>
            <w:r w:rsidRPr="00E81BF8">
              <w:rPr>
                <w:rFonts w:cs="Arial"/>
                <w:iCs/>
                <w:color w:val="000000"/>
                <w:sz w:val="20"/>
                <w:szCs w:val="20"/>
                <w:u w:color="000000"/>
                <w:lang w:eastAsia="fr-FR"/>
              </w:rPr>
              <w:t xml:space="preserve"> intervention sur les images déjà existantes pour en modifier le sens par le collage, le dessin, la peinture, le montage, par les possibilités des outils numériques</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Mise en œuvre, en deux et trois dimensions, de principes d’organisation et d’agencements plastiques explic</w:t>
            </w:r>
            <w:r>
              <w:rPr>
                <w:rFonts w:cs="Arial"/>
                <w:iCs/>
                <w:color w:val="000000"/>
                <w:sz w:val="20"/>
                <w:szCs w:val="20"/>
                <w:u w:color="000000"/>
                <w:lang w:eastAsia="fr-FR"/>
              </w:rPr>
              <w:t>ites pour raconter ou témoigner ;</w:t>
            </w:r>
            <w:r w:rsidRPr="00E81BF8">
              <w:rPr>
                <w:rFonts w:cs="Arial"/>
                <w:iCs/>
                <w:color w:val="000000"/>
                <w:sz w:val="20"/>
                <w:szCs w:val="20"/>
                <w:u w:color="000000"/>
                <w:lang w:eastAsia="fr-FR"/>
              </w:rPr>
              <w:t xml:space="preserve"> productions plastiques exprimant l’espace et le temps, également au moyen d’images animées (ralenti, accélération, séquençage…)</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 xml:space="preserve">Observation </w:t>
            </w:r>
            <w:r>
              <w:rPr>
                <w:rFonts w:cs="Arial"/>
                <w:iCs/>
                <w:color w:val="000000"/>
                <w:sz w:val="20"/>
                <w:szCs w:val="20"/>
                <w:u w:color="000000"/>
                <w:lang w:eastAsia="fr-FR"/>
              </w:rPr>
              <w:t>et analyse d’œuvres ou d’images ;</w:t>
            </w:r>
            <w:r w:rsidRPr="00E81BF8">
              <w:rPr>
                <w:rFonts w:cs="Arial"/>
                <w:iCs/>
                <w:color w:val="000000"/>
                <w:sz w:val="20"/>
                <w:szCs w:val="20"/>
                <w:u w:color="000000"/>
                <w:lang w:eastAsia="fr-FR"/>
              </w:rPr>
              <w:t xml:space="preserve"> comparaison d’œuvres différentes sur une même</w:t>
            </w:r>
            <w:r>
              <w:rPr>
                <w:rFonts w:cs="Arial"/>
                <w:iCs/>
                <w:color w:val="000000"/>
                <w:sz w:val="20"/>
                <w:szCs w:val="20"/>
                <w:u w:color="000000"/>
                <w:lang w:eastAsia="fr-FR"/>
              </w:rPr>
              <w:t xml:space="preserve"> question ou dans d’autres arts ;</w:t>
            </w:r>
            <w:r w:rsidRPr="00E81BF8">
              <w:rPr>
                <w:rFonts w:cs="Arial"/>
                <w:iCs/>
                <w:color w:val="000000"/>
                <w:sz w:val="20"/>
                <w:szCs w:val="20"/>
                <w:u w:color="000000"/>
                <w:lang w:eastAsia="fr-FR"/>
              </w:rPr>
              <w:t xml:space="preserve"> découverte et observation dans l’environnement </w:t>
            </w:r>
            <w:r>
              <w:rPr>
                <w:rFonts w:cs="Arial"/>
                <w:iCs/>
                <w:color w:val="000000"/>
                <w:sz w:val="20"/>
                <w:szCs w:val="20"/>
                <w:u w:color="000000"/>
                <w:lang w:eastAsia="fr-FR"/>
              </w:rPr>
              <w:t xml:space="preserve">proche </w:t>
            </w:r>
            <w:r w:rsidRPr="00E81BF8">
              <w:rPr>
                <w:rFonts w:cs="Arial"/>
                <w:iCs/>
                <w:color w:val="000000"/>
                <w:sz w:val="20"/>
                <w:szCs w:val="20"/>
                <w:u w:color="000000"/>
                <w:lang w:eastAsia="fr-FR"/>
              </w:rPr>
              <w:t>de réalisations ou de situations liées à la représentation et ses dispositifs</w:t>
            </w:r>
            <w:r>
              <w:rPr>
                <w:rFonts w:cs="Arial"/>
                <w:iCs/>
                <w:color w:val="000000"/>
                <w:sz w:val="20"/>
                <w:szCs w:val="20"/>
                <w:u w:color="000000"/>
                <w:lang w:eastAsia="fr-FR"/>
              </w:rPr>
              <w:t>.</w:t>
            </w:r>
          </w:p>
          <w:p w:rsidR="00E67341" w:rsidRPr="00B316AE" w:rsidRDefault="00E67341" w:rsidP="00410E43">
            <w:pPr>
              <w:numPr>
                <w:ilvl w:val="0"/>
                <w:numId w:val="142"/>
              </w:numPr>
              <w:spacing w:after="0" w:line="240" w:lineRule="auto"/>
              <w:ind w:left="153" w:hanging="35"/>
              <w:jc w:val="both"/>
              <w:rPr>
                <w:rFonts w:cs="Arial"/>
                <w:color w:val="000000"/>
                <w:sz w:val="20"/>
                <w:szCs w:val="20"/>
                <w:u w:color="000000"/>
                <w:lang w:eastAsia="fr-FR"/>
              </w:rPr>
            </w:pPr>
            <w:r>
              <w:rPr>
                <w:rFonts w:cs="Arial"/>
                <w:iCs/>
                <w:color w:val="000000"/>
                <w:sz w:val="20"/>
                <w:szCs w:val="20"/>
                <w:u w:color="000000"/>
                <w:lang w:eastAsia="fr-FR"/>
              </w:rPr>
              <w:t>Exploration des divers</w:t>
            </w:r>
            <w:r w:rsidRPr="00E81BF8">
              <w:rPr>
                <w:rFonts w:cs="Arial"/>
                <w:iCs/>
                <w:color w:val="000000"/>
                <w:sz w:val="20"/>
                <w:szCs w:val="20"/>
                <w:u w:color="000000"/>
                <w:lang w:eastAsia="fr-FR"/>
              </w:rPr>
              <w:t xml:space="preserve"> modalités et lieux de présentation</w:t>
            </w:r>
            <w:r>
              <w:rPr>
                <w:rFonts w:cs="Arial"/>
                <w:iCs/>
                <w:color w:val="000000"/>
                <w:sz w:val="20"/>
                <w:szCs w:val="20"/>
                <w:u w:color="000000"/>
                <w:lang w:eastAsia="fr-FR"/>
              </w:rPr>
              <w:t xml:space="preserve"> de sa production et de l’œuvre ;</w:t>
            </w:r>
            <w:r w:rsidRPr="00E81BF8">
              <w:rPr>
                <w:rFonts w:cs="Arial"/>
                <w:iCs/>
                <w:color w:val="000000"/>
                <w:sz w:val="20"/>
                <w:szCs w:val="20"/>
                <w:u w:color="000000"/>
                <w:lang w:eastAsia="fr-FR"/>
              </w:rPr>
              <w:t xml:space="preserve"> rôle du rapport d’échelle</w:t>
            </w:r>
            <w:r>
              <w:rPr>
                <w:rFonts w:cs="Arial"/>
                <w:iCs/>
                <w:color w:val="000000"/>
                <w:sz w:val="20"/>
                <w:szCs w:val="20"/>
                <w:u w:color="000000"/>
                <w:lang w:eastAsia="fr-FR"/>
              </w:rPr>
              <w:t>.</w:t>
            </w:r>
          </w:p>
        </w:tc>
      </w:tr>
      <w:tr w:rsidR="00E67341" w:rsidRPr="00154C97" w:rsidTr="00280402">
        <w:tc>
          <w:tcPr>
            <w:tcW w:w="10477" w:type="dxa"/>
            <w:gridSpan w:val="2"/>
            <w:shd w:val="clear" w:color="auto" w:fill="DAEEF3"/>
            <w:vAlign w:val="center"/>
          </w:tcPr>
          <w:p w:rsidR="00E67341" w:rsidRPr="00154C97" w:rsidRDefault="00E67341" w:rsidP="00280402">
            <w:pPr>
              <w:spacing w:after="0" w:line="240" w:lineRule="auto"/>
              <w:ind w:left="153" w:hanging="35"/>
              <w:jc w:val="center"/>
              <w:rPr>
                <w:rFonts w:cs="Arial"/>
                <w:b/>
                <w:color w:val="000000"/>
                <w:sz w:val="20"/>
                <w:szCs w:val="20"/>
                <w:u w:color="000000"/>
                <w:lang w:eastAsia="fr-FR"/>
              </w:rPr>
            </w:pPr>
            <w:r>
              <w:rPr>
                <w:rFonts w:cs="Arial"/>
                <w:b/>
                <w:color w:val="000000"/>
                <w:sz w:val="20"/>
                <w:szCs w:val="20"/>
                <w:u w:color="000000"/>
                <w:lang w:eastAsia="fr-FR"/>
              </w:rPr>
              <w:t>Les</w:t>
            </w:r>
            <w:r w:rsidRPr="00154C97">
              <w:rPr>
                <w:rFonts w:cs="Arial"/>
                <w:b/>
                <w:color w:val="000000"/>
                <w:sz w:val="20"/>
                <w:szCs w:val="20"/>
                <w:u w:color="000000"/>
                <w:lang w:eastAsia="fr-FR"/>
              </w:rPr>
              <w:t xml:space="preserve"> fabrication</w:t>
            </w:r>
            <w:r>
              <w:rPr>
                <w:rFonts w:cs="Arial"/>
                <w:b/>
                <w:color w:val="000000"/>
                <w:sz w:val="20"/>
                <w:szCs w:val="20"/>
                <w:u w:color="000000"/>
                <w:lang w:eastAsia="fr-FR"/>
              </w:rPr>
              <w:t>s et la relation</w:t>
            </w:r>
            <w:r w:rsidRPr="00154C97">
              <w:rPr>
                <w:rFonts w:cs="Arial"/>
                <w:b/>
                <w:color w:val="000000"/>
                <w:sz w:val="20"/>
                <w:szCs w:val="20"/>
                <w:u w:color="000000"/>
                <w:lang w:eastAsia="fr-FR"/>
              </w:rPr>
              <w:t xml:space="preserve"> entre l’objet et l’espace</w:t>
            </w:r>
          </w:p>
        </w:tc>
      </w:tr>
      <w:tr w:rsidR="00E67341" w:rsidRPr="00B316AE" w:rsidTr="00280402">
        <w:tc>
          <w:tcPr>
            <w:tcW w:w="5495" w:type="dxa"/>
            <w:vAlign w:val="center"/>
          </w:tcPr>
          <w:p w:rsidR="00E67341" w:rsidRPr="00507D82"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70001F">
              <w:rPr>
                <w:rFonts w:cs="Arial"/>
                <w:b/>
                <w:color w:val="000000"/>
                <w:sz w:val="20"/>
                <w:szCs w:val="20"/>
                <w:u w:color="000000"/>
                <w:lang w:eastAsia="fr-FR"/>
              </w:rPr>
              <w:t>L’hétérogénéité et la cohérence plastiques</w:t>
            </w:r>
            <w:r w:rsidRPr="00507D82">
              <w:rPr>
                <w:rFonts w:cs="Arial"/>
                <w:color w:val="000000"/>
                <w:sz w:val="20"/>
                <w:szCs w:val="20"/>
                <w:u w:color="000000"/>
                <w:lang w:eastAsia="fr-FR"/>
              </w:rPr>
              <w:t xml:space="preserve"> : </w:t>
            </w:r>
            <w:r w:rsidRPr="0070001F">
              <w:rPr>
                <w:rFonts w:cs="Arial"/>
                <w:color w:val="000000"/>
                <w:sz w:val="20"/>
                <w:szCs w:val="20"/>
                <w:u w:color="000000"/>
                <w:lang w:eastAsia="fr-FR"/>
              </w:rPr>
              <w:t>les questions de choix et de relations formelles entre constituants plastiques divers, la qualit</w:t>
            </w:r>
            <w:r>
              <w:rPr>
                <w:rFonts w:cs="Arial"/>
                <w:color w:val="000000"/>
                <w:sz w:val="20"/>
                <w:szCs w:val="20"/>
                <w:u w:color="000000"/>
                <w:lang w:eastAsia="fr-FR"/>
              </w:rPr>
              <w:t>é des effets plastiques induits ;</w:t>
            </w:r>
            <w:r w:rsidRPr="0070001F">
              <w:rPr>
                <w:rFonts w:cs="Arial"/>
                <w:color w:val="000000"/>
                <w:sz w:val="20"/>
                <w:szCs w:val="20"/>
                <w:u w:color="000000"/>
                <w:lang w:eastAsia="fr-FR"/>
              </w:rPr>
              <w:t xml:space="preserve"> le sens produit par des techniques mixtes dans les pratiques bi-dimensionnelles et dans les f</w:t>
            </w:r>
            <w:r>
              <w:rPr>
                <w:rFonts w:cs="Arial"/>
                <w:color w:val="000000"/>
                <w:sz w:val="20"/>
                <w:szCs w:val="20"/>
                <w:u w:color="000000"/>
                <w:lang w:eastAsia="fr-FR"/>
              </w:rPr>
              <w:t>abrications en trois dimensions.</w:t>
            </w:r>
          </w:p>
          <w:p w:rsidR="00E67341" w:rsidRPr="00507D82"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70001F">
              <w:rPr>
                <w:rFonts w:cs="Arial"/>
                <w:b/>
                <w:color w:val="000000"/>
                <w:sz w:val="20"/>
                <w:szCs w:val="20"/>
                <w:u w:color="000000"/>
                <w:lang w:eastAsia="fr-FR"/>
              </w:rPr>
              <w:t>L’invention, la fabrication, les détournements, les mises en scène des objets</w:t>
            </w:r>
            <w:r w:rsidRPr="00507D82">
              <w:rPr>
                <w:rFonts w:cs="Arial"/>
                <w:color w:val="000000"/>
                <w:sz w:val="20"/>
                <w:szCs w:val="20"/>
                <w:u w:color="000000"/>
                <w:lang w:eastAsia="fr-FR"/>
              </w:rPr>
              <w:t xml:space="preserve"> : </w:t>
            </w:r>
            <w:r w:rsidRPr="0070001F">
              <w:rPr>
                <w:rFonts w:cs="Arial"/>
                <w:color w:val="000000"/>
                <w:sz w:val="20"/>
                <w:szCs w:val="20"/>
                <w:u w:color="000000"/>
                <w:lang w:eastAsia="fr-FR"/>
              </w:rPr>
              <w:t>création d’objets, intervention sur des obje</w:t>
            </w:r>
            <w:r>
              <w:rPr>
                <w:rFonts w:cs="Arial"/>
                <w:color w:val="000000"/>
                <w:sz w:val="20"/>
                <w:szCs w:val="20"/>
                <w:u w:color="000000"/>
                <w:lang w:eastAsia="fr-FR"/>
              </w:rPr>
              <w:t>ts, leur transformation ou mani</w:t>
            </w:r>
            <w:r w:rsidRPr="0070001F">
              <w:rPr>
                <w:rFonts w:cs="Arial"/>
                <w:color w:val="000000"/>
                <w:sz w:val="20"/>
                <w:szCs w:val="20"/>
                <w:u w:color="000000"/>
                <w:lang w:eastAsia="fr-FR"/>
              </w:rPr>
              <w:t>pulation à des fins narra</w:t>
            </w:r>
            <w:r>
              <w:rPr>
                <w:rFonts w:cs="Arial"/>
                <w:color w:val="000000"/>
                <w:sz w:val="20"/>
                <w:szCs w:val="20"/>
                <w:u w:color="000000"/>
                <w:lang w:eastAsia="fr-FR"/>
              </w:rPr>
              <w:t xml:space="preserve">tives, </w:t>
            </w:r>
            <w:r>
              <w:rPr>
                <w:rFonts w:cs="Arial"/>
                <w:color w:val="000000"/>
                <w:sz w:val="20"/>
                <w:szCs w:val="20"/>
                <w:u w:color="000000"/>
                <w:lang w:eastAsia="fr-FR"/>
              </w:rPr>
              <w:lastRenderedPageBreak/>
              <w:t>symboliques ou poétiques ;</w:t>
            </w:r>
            <w:r w:rsidRPr="0070001F">
              <w:rPr>
                <w:rFonts w:cs="Arial"/>
                <w:color w:val="000000"/>
                <w:sz w:val="20"/>
                <w:szCs w:val="20"/>
                <w:u w:color="000000"/>
                <w:lang w:eastAsia="fr-FR"/>
              </w:rPr>
              <w:t xml:space="preserve"> la prise en compte des statuts de l’objet (artistique, symbolique</w:t>
            </w:r>
            <w:r>
              <w:rPr>
                <w:rFonts w:cs="Arial"/>
                <w:color w:val="000000"/>
                <w:sz w:val="20"/>
                <w:szCs w:val="20"/>
                <w:u w:color="000000"/>
                <w:lang w:eastAsia="fr-FR"/>
              </w:rPr>
              <w:t>, utilitaire, de communication) ;</w:t>
            </w:r>
            <w:r w:rsidRPr="0070001F">
              <w:rPr>
                <w:rFonts w:cs="Arial"/>
                <w:color w:val="000000"/>
                <w:sz w:val="20"/>
                <w:szCs w:val="20"/>
                <w:u w:color="000000"/>
                <w:lang w:eastAsia="fr-FR"/>
              </w:rPr>
              <w:t xml:space="preserve"> la relation entre forme et fonction</w:t>
            </w:r>
            <w:r>
              <w:rPr>
                <w:rFonts w:cs="Arial"/>
                <w:color w:val="000000"/>
                <w:sz w:val="20"/>
                <w:szCs w:val="20"/>
                <w:u w:color="000000"/>
                <w:lang w:eastAsia="fr-FR"/>
              </w:rPr>
              <w:t>.</w:t>
            </w:r>
          </w:p>
          <w:p w:rsidR="00E67341" w:rsidRPr="00B316AE" w:rsidRDefault="00E67341" w:rsidP="00280402">
            <w:pPr>
              <w:spacing w:after="0" w:line="240" w:lineRule="auto"/>
              <w:jc w:val="both"/>
              <w:rPr>
                <w:rFonts w:cs="Arial"/>
                <w:b/>
                <w:color w:val="000000"/>
                <w:sz w:val="20"/>
                <w:szCs w:val="20"/>
                <w:u w:color="000000"/>
                <w:lang w:eastAsia="fr-FR"/>
              </w:rPr>
            </w:pPr>
            <w:r>
              <w:rPr>
                <w:rFonts w:cs="Arial"/>
                <w:color w:val="000000"/>
                <w:sz w:val="20"/>
                <w:szCs w:val="20"/>
                <w:u w:color="000000"/>
                <w:lang w:eastAsia="fr-FR"/>
              </w:rPr>
              <w:t xml:space="preserve">- </w:t>
            </w:r>
            <w:r w:rsidRPr="0070001F">
              <w:rPr>
                <w:rFonts w:cs="Arial"/>
                <w:b/>
                <w:color w:val="000000"/>
                <w:sz w:val="20"/>
                <w:szCs w:val="20"/>
                <w:u w:color="000000"/>
                <w:lang w:eastAsia="fr-FR"/>
              </w:rPr>
              <w:t>L’espace en trois dimensions</w:t>
            </w:r>
            <w:r w:rsidRPr="00507D82">
              <w:rPr>
                <w:rFonts w:cs="Arial"/>
                <w:color w:val="000000"/>
                <w:sz w:val="20"/>
                <w:szCs w:val="20"/>
                <w:u w:color="000000"/>
                <w:lang w:eastAsia="fr-FR"/>
              </w:rPr>
              <w:t xml:space="preserve"> : </w:t>
            </w:r>
            <w:r>
              <w:rPr>
                <w:rFonts w:cs="Arial"/>
                <w:color w:val="000000"/>
                <w:sz w:val="20"/>
                <w:szCs w:val="20"/>
                <w:u w:color="000000"/>
                <w:lang w:eastAsia="fr-FR"/>
              </w:rPr>
              <w:t xml:space="preserve">découverte et </w:t>
            </w:r>
            <w:r w:rsidRPr="00507D82">
              <w:rPr>
                <w:rFonts w:cs="Arial"/>
                <w:color w:val="000000"/>
                <w:sz w:val="20"/>
                <w:szCs w:val="20"/>
                <w:u w:color="000000"/>
                <w:lang w:eastAsia="fr-FR"/>
              </w:rPr>
              <w:t>expérimentation du travail en volume (modelage, assemblage, construction, installation…)</w:t>
            </w:r>
            <w:r>
              <w:rPr>
                <w:rFonts w:cs="Arial"/>
                <w:color w:val="000000"/>
                <w:sz w:val="20"/>
                <w:szCs w:val="20"/>
                <w:u w:color="000000"/>
                <w:lang w:eastAsia="fr-FR"/>
              </w:rPr>
              <w:t xml:space="preserve"> ; </w:t>
            </w:r>
            <w:r w:rsidRPr="00507D82">
              <w:rPr>
                <w:rFonts w:cs="Arial"/>
                <w:color w:val="000000"/>
                <w:sz w:val="20"/>
                <w:szCs w:val="20"/>
                <w:u w:color="000000"/>
                <w:lang w:eastAsia="fr-FR"/>
              </w:rPr>
              <w:t>les notions de forme fermée et forme ouverte, de contour et de limite, de vide et de plein, d’intérieur et d’extérieur, d’enveloppe et de structure, de passage et de transition</w:t>
            </w:r>
            <w:r>
              <w:rPr>
                <w:rFonts w:cs="Arial"/>
                <w:color w:val="000000"/>
                <w:sz w:val="20"/>
                <w:szCs w:val="20"/>
                <w:u w:color="000000"/>
                <w:lang w:eastAsia="fr-FR"/>
              </w:rPr>
              <w:t> ;</w:t>
            </w:r>
            <w:r w:rsidRPr="00507D82">
              <w:rPr>
                <w:rFonts w:cs="Arial"/>
                <w:color w:val="000000"/>
                <w:sz w:val="20"/>
                <w:szCs w:val="20"/>
                <w:u w:color="000000"/>
                <w:lang w:eastAsia="fr-FR"/>
              </w:rPr>
              <w:t xml:space="preserve"> les interpénétrations entre l’espace de l’œ</w:t>
            </w:r>
            <w:r>
              <w:rPr>
                <w:rFonts w:cs="Arial"/>
                <w:color w:val="000000"/>
                <w:sz w:val="20"/>
                <w:szCs w:val="20"/>
                <w:u w:color="000000"/>
                <w:lang w:eastAsia="fr-FR"/>
              </w:rPr>
              <w:t>uvre et l’espace du spectateur .</w:t>
            </w:r>
          </w:p>
        </w:tc>
        <w:tc>
          <w:tcPr>
            <w:tcW w:w="4982" w:type="dxa"/>
          </w:tcPr>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Pr>
                <w:rFonts w:cs="Arial"/>
                <w:iCs/>
                <w:color w:val="000000"/>
                <w:sz w:val="20"/>
                <w:szCs w:val="20"/>
                <w:u w:color="000000"/>
                <w:lang w:eastAsia="fr-FR"/>
              </w:rPr>
              <w:lastRenderedPageBreak/>
              <w:t>Prise en compte d</w:t>
            </w:r>
            <w:r w:rsidRPr="00E81BF8">
              <w:rPr>
                <w:rFonts w:cs="Arial"/>
                <w:iCs/>
                <w:color w:val="000000"/>
                <w:sz w:val="20"/>
                <w:szCs w:val="20"/>
                <w:u w:color="000000"/>
                <w:lang w:eastAsia="fr-FR"/>
              </w:rPr>
              <w:t>es qualités formelles de matériaux, d’objets ou d’images dans leur association au profit d’un effet, d’une organisation, d’une intention (collage d’éléments hétéroclites, association d’images disparates, intrusion de perturbations…)</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Modification des qualités physiques d’un objet, expérience de la dimension poétique qui peut ainsi être provoquée</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lastRenderedPageBreak/>
              <w:t>Exploration des conditions du déploiement de volumes dans l’espace, en lien notamment avec l’architec</w:t>
            </w:r>
            <w:r>
              <w:rPr>
                <w:rFonts w:cs="Arial"/>
                <w:iCs/>
                <w:color w:val="000000"/>
                <w:sz w:val="20"/>
                <w:szCs w:val="20"/>
                <w:u w:color="000000"/>
                <w:lang w:eastAsia="fr-FR"/>
              </w:rPr>
              <w:t>ture (équilibre et déséquilibre ;</w:t>
            </w:r>
            <w:r w:rsidRPr="00E81BF8">
              <w:rPr>
                <w:rFonts w:cs="Arial"/>
                <w:iCs/>
                <w:color w:val="000000"/>
                <w:sz w:val="20"/>
                <w:szCs w:val="20"/>
                <w:u w:color="000000"/>
                <w:lang w:eastAsia="fr-FR"/>
              </w:rPr>
              <w:t xml:space="preserve"> forme ouverte, fermée)</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 xml:space="preserve">Création, fabrication, transformation d’objets en lien avec des situations </w:t>
            </w:r>
            <w:r>
              <w:rPr>
                <w:rFonts w:cs="Arial"/>
                <w:iCs/>
                <w:color w:val="000000"/>
                <w:sz w:val="20"/>
                <w:szCs w:val="20"/>
                <w:u w:color="000000"/>
                <w:lang w:eastAsia="fr-FR"/>
              </w:rPr>
              <w:t>à forte charge symbolique ;</w:t>
            </w:r>
            <w:r w:rsidRPr="00E81BF8">
              <w:rPr>
                <w:rFonts w:cs="Arial"/>
                <w:iCs/>
                <w:color w:val="000000"/>
                <w:sz w:val="20"/>
                <w:szCs w:val="20"/>
                <w:u w:color="000000"/>
                <w:lang w:eastAsia="fr-FR"/>
              </w:rPr>
              <w:t xml:space="preserve"> jeux sur les relations entre formes et fonction, entre dimension symbolique et qualités plastiques</w:t>
            </w:r>
            <w:r>
              <w:rPr>
                <w:rFonts w:cs="Arial"/>
                <w:iCs/>
                <w:color w:val="000000"/>
                <w:sz w:val="20"/>
                <w:szCs w:val="20"/>
                <w:u w:color="000000"/>
                <w:lang w:eastAsia="fr-FR"/>
              </w:rPr>
              <w:t>.</w:t>
            </w:r>
          </w:p>
          <w:p w:rsidR="00E67341" w:rsidRPr="00B316AE" w:rsidRDefault="00E67341" w:rsidP="00410E43">
            <w:pPr>
              <w:numPr>
                <w:ilvl w:val="0"/>
                <w:numId w:val="142"/>
              </w:numPr>
              <w:spacing w:after="0" w:line="240" w:lineRule="auto"/>
              <w:ind w:left="153" w:hanging="35"/>
              <w:jc w:val="both"/>
              <w:rPr>
                <w:rFonts w:cs="Arial"/>
                <w:color w:val="000000"/>
                <w:sz w:val="20"/>
                <w:szCs w:val="20"/>
                <w:u w:color="000000"/>
                <w:lang w:eastAsia="fr-FR"/>
              </w:rPr>
            </w:pPr>
            <w:r w:rsidRPr="00E81BF8">
              <w:rPr>
                <w:rFonts w:cs="Arial"/>
                <w:iCs/>
                <w:color w:val="000000"/>
                <w:sz w:val="20"/>
                <w:szCs w:val="20"/>
                <w:u w:color="000000"/>
                <w:lang w:eastAsia="fr-FR"/>
              </w:rPr>
              <w:t>Observation et analyse d’œu</w:t>
            </w:r>
            <w:r>
              <w:rPr>
                <w:rFonts w:cs="Arial"/>
                <w:iCs/>
                <w:color w:val="000000"/>
                <w:sz w:val="20"/>
                <w:szCs w:val="20"/>
                <w:u w:color="000000"/>
                <w:lang w:eastAsia="fr-FR"/>
              </w:rPr>
              <w:t>vres, d’architectures, d’objets ;</w:t>
            </w:r>
            <w:r w:rsidRPr="00E81BF8">
              <w:rPr>
                <w:rFonts w:cs="Arial"/>
                <w:iCs/>
                <w:color w:val="000000"/>
                <w:sz w:val="20"/>
                <w:szCs w:val="20"/>
                <w:u w:color="000000"/>
                <w:lang w:eastAsia="fr-FR"/>
              </w:rPr>
              <w:t xml:space="preserve"> comparaison d’œuvres différentes sur une même question ou dans d’autre</w:t>
            </w:r>
            <w:r>
              <w:rPr>
                <w:rFonts w:cs="Arial"/>
                <w:iCs/>
                <w:color w:val="000000"/>
                <w:sz w:val="20"/>
                <w:szCs w:val="20"/>
                <w:u w:color="000000"/>
                <w:lang w:eastAsia="fr-FR"/>
              </w:rPr>
              <w:t>s arts ;</w:t>
            </w:r>
            <w:r w:rsidRPr="00E81BF8">
              <w:rPr>
                <w:rFonts w:cs="Arial"/>
                <w:iCs/>
                <w:color w:val="000000"/>
                <w:sz w:val="20"/>
                <w:szCs w:val="20"/>
                <w:u w:color="000000"/>
                <w:lang w:eastAsia="fr-FR"/>
              </w:rPr>
              <w:t xml:space="preserve"> découverte et observation dans l’environnement proche de réalisations ou de situations porteuses des questions que posent l’espace, l’objet et l’architecture</w:t>
            </w:r>
            <w:r>
              <w:rPr>
                <w:rFonts w:cs="Arial"/>
                <w:iCs/>
                <w:color w:val="000000"/>
                <w:sz w:val="20"/>
                <w:szCs w:val="20"/>
                <w:u w:color="000000"/>
                <w:lang w:eastAsia="fr-FR"/>
              </w:rPr>
              <w:t>.</w:t>
            </w:r>
          </w:p>
        </w:tc>
      </w:tr>
      <w:tr w:rsidR="00E67341" w:rsidRPr="00154C97" w:rsidTr="00280402">
        <w:tc>
          <w:tcPr>
            <w:tcW w:w="10477" w:type="dxa"/>
            <w:gridSpan w:val="2"/>
            <w:shd w:val="clear" w:color="auto" w:fill="DAEEF3"/>
            <w:vAlign w:val="center"/>
          </w:tcPr>
          <w:p w:rsidR="00E67341" w:rsidRPr="00154C97" w:rsidRDefault="00E67341" w:rsidP="00280402">
            <w:pPr>
              <w:spacing w:after="0" w:line="240" w:lineRule="auto"/>
              <w:ind w:left="153" w:hanging="35"/>
              <w:jc w:val="center"/>
              <w:rPr>
                <w:rFonts w:cs="Arial"/>
                <w:b/>
                <w:iCs/>
                <w:color w:val="000000"/>
                <w:sz w:val="20"/>
                <w:szCs w:val="20"/>
                <w:u w:color="000000"/>
                <w:lang w:eastAsia="fr-FR"/>
              </w:rPr>
            </w:pPr>
            <w:r w:rsidRPr="00154C97">
              <w:rPr>
                <w:rFonts w:cs="Arial"/>
                <w:b/>
                <w:iCs/>
                <w:color w:val="000000"/>
                <w:sz w:val="20"/>
                <w:szCs w:val="20"/>
                <w:u w:color="000000"/>
                <w:lang w:eastAsia="fr-FR"/>
              </w:rPr>
              <w:lastRenderedPageBreak/>
              <w:t>La matérialité de la production plastique et la sensibilité aux constituants de l’œuvre</w:t>
            </w:r>
          </w:p>
        </w:tc>
      </w:tr>
      <w:tr w:rsidR="00E67341" w:rsidRPr="00B316AE" w:rsidTr="00280402">
        <w:tc>
          <w:tcPr>
            <w:tcW w:w="5495" w:type="dxa"/>
            <w:vAlign w:val="center"/>
          </w:tcPr>
          <w:p w:rsidR="00E67341" w:rsidRPr="000C631E"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D74F49">
              <w:rPr>
                <w:rFonts w:cs="Arial"/>
                <w:b/>
                <w:color w:val="000000"/>
                <w:sz w:val="20"/>
                <w:szCs w:val="20"/>
                <w:u w:color="000000"/>
                <w:lang w:eastAsia="fr-FR"/>
              </w:rPr>
              <w:t>La réalité concrète d’une production ou d’une œuvre</w:t>
            </w:r>
            <w:r>
              <w:rPr>
                <w:rFonts w:cs="Arial"/>
                <w:b/>
                <w:color w:val="000000"/>
                <w:sz w:val="20"/>
                <w:szCs w:val="20"/>
                <w:u w:color="000000"/>
                <w:lang w:eastAsia="fr-FR"/>
              </w:rPr>
              <w:t> </w:t>
            </w:r>
            <w:r>
              <w:rPr>
                <w:rFonts w:cs="Arial"/>
                <w:color w:val="000000"/>
                <w:sz w:val="20"/>
                <w:szCs w:val="20"/>
                <w:u w:color="000000"/>
                <w:lang w:eastAsia="fr-FR"/>
              </w:rPr>
              <w:t>:</w:t>
            </w:r>
            <w:r w:rsidRPr="000C631E">
              <w:rPr>
                <w:rFonts w:cs="Arial"/>
                <w:color w:val="000000"/>
                <w:sz w:val="20"/>
                <w:szCs w:val="20"/>
                <w:u w:color="000000"/>
                <w:lang w:eastAsia="fr-FR"/>
              </w:rPr>
              <w:t xml:space="preserve"> </w:t>
            </w:r>
            <w:r w:rsidRPr="007C0F71">
              <w:rPr>
                <w:rFonts w:cs="Arial"/>
                <w:color w:val="000000"/>
                <w:sz w:val="20"/>
                <w:szCs w:val="20"/>
                <w:u w:color="000000"/>
                <w:lang w:eastAsia="fr-FR"/>
              </w:rPr>
              <w:t xml:space="preserve">le rôle de la matérialité dans les effets </w:t>
            </w:r>
            <w:r>
              <w:rPr>
                <w:rFonts w:cs="Arial"/>
                <w:color w:val="000000"/>
                <w:sz w:val="20"/>
                <w:szCs w:val="20"/>
                <w:u w:color="000000"/>
                <w:lang w:eastAsia="fr-FR"/>
              </w:rPr>
              <w:t>sensibles que produit une œuvre ;</w:t>
            </w:r>
            <w:r w:rsidRPr="007C0F71">
              <w:rPr>
                <w:rFonts w:cs="Arial"/>
                <w:color w:val="000000"/>
                <w:sz w:val="20"/>
                <w:szCs w:val="20"/>
                <w:u w:color="000000"/>
                <w:lang w:eastAsia="fr-FR"/>
              </w:rPr>
              <w:t xml:space="preserve"> faire l’expérience de la matérialité de l’œuvre, en tirer parti, comprendre qu’en art l’objet et l’image peuvent aussi devenir matériau</w:t>
            </w:r>
            <w:r>
              <w:rPr>
                <w:rFonts w:cs="Arial"/>
                <w:color w:val="000000"/>
                <w:sz w:val="20"/>
                <w:szCs w:val="20"/>
                <w:u w:color="000000"/>
                <w:lang w:eastAsia="fr-FR"/>
              </w:rPr>
              <w:t>.</w:t>
            </w:r>
          </w:p>
          <w:p w:rsidR="00E67341" w:rsidRPr="000C631E"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7C0F71">
              <w:rPr>
                <w:rFonts w:cs="Arial"/>
                <w:b/>
                <w:color w:val="000000"/>
                <w:sz w:val="20"/>
                <w:szCs w:val="20"/>
                <w:u w:color="000000"/>
                <w:lang w:eastAsia="fr-FR"/>
              </w:rPr>
              <w:t>Les qualités physiques des matériaux</w:t>
            </w:r>
            <w:r w:rsidRPr="000C631E">
              <w:rPr>
                <w:rFonts w:cs="Arial"/>
                <w:color w:val="000000"/>
                <w:sz w:val="20"/>
                <w:szCs w:val="20"/>
                <w:u w:color="000000"/>
                <w:lang w:eastAsia="fr-FR"/>
              </w:rPr>
              <w:t xml:space="preserve"> : </w:t>
            </w:r>
            <w:r w:rsidRPr="007C0F71">
              <w:rPr>
                <w:rFonts w:cs="Arial"/>
                <w:color w:val="000000"/>
                <w:sz w:val="20"/>
                <w:szCs w:val="20"/>
                <w:u w:color="000000"/>
                <w:lang w:eastAsia="fr-FR"/>
              </w:rPr>
              <w:t>incidence</w:t>
            </w:r>
            <w:r>
              <w:rPr>
                <w:rFonts w:cs="Arial"/>
                <w:color w:val="000000"/>
                <w:sz w:val="20"/>
                <w:szCs w:val="20"/>
                <w:u w:color="000000"/>
                <w:lang w:eastAsia="fr-FR"/>
              </w:rPr>
              <w:t>s de leurs caractéristiques (po</w:t>
            </w:r>
            <w:r w:rsidRPr="007C0F71">
              <w:rPr>
                <w:rFonts w:cs="Arial"/>
                <w:color w:val="000000"/>
                <w:sz w:val="20"/>
                <w:szCs w:val="20"/>
                <w:u w:color="000000"/>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cs="Arial"/>
                <w:color w:val="000000"/>
                <w:sz w:val="20"/>
                <w:szCs w:val="20"/>
                <w:u w:color="000000"/>
                <w:lang w:eastAsia="fr-FR"/>
              </w:rPr>
              <w:t>.</w:t>
            </w:r>
          </w:p>
          <w:p w:rsidR="00E67341" w:rsidRPr="000C631E" w:rsidRDefault="00E67341" w:rsidP="00280402">
            <w:pPr>
              <w:spacing w:after="0" w:line="240" w:lineRule="auto"/>
              <w:jc w:val="both"/>
              <w:rPr>
                <w:rFonts w:cs="Arial"/>
                <w:color w:val="000000"/>
                <w:sz w:val="20"/>
                <w:szCs w:val="20"/>
                <w:u w:color="000000"/>
                <w:lang w:eastAsia="fr-FR"/>
              </w:rPr>
            </w:pPr>
            <w:r>
              <w:rPr>
                <w:rFonts w:cs="Arial"/>
                <w:color w:val="000000"/>
                <w:sz w:val="20"/>
                <w:szCs w:val="20"/>
                <w:u w:color="000000"/>
                <w:lang w:eastAsia="fr-FR"/>
              </w:rPr>
              <w:t xml:space="preserve">- </w:t>
            </w:r>
            <w:r w:rsidRPr="007C0F71">
              <w:rPr>
                <w:rFonts w:cs="Arial"/>
                <w:b/>
                <w:color w:val="000000"/>
                <w:sz w:val="20"/>
                <w:szCs w:val="20"/>
                <w:u w:color="000000"/>
                <w:lang w:eastAsia="fr-FR"/>
              </w:rPr>
              <w:t>Les effets du geste et de l’instrument</w:t>
            </w:r>
            <w:r w:rsidRPr="000C631E">
              <w:rPr>
                <w:rFonts w:cs="Arial"/>
                <w:color w:val="000000"/>
                <w:sz w:val="20"/>
                <w:szCs w:val="20"/>
                <w:u w:color="000000"/>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cs="Arial"/>
                <w:color w:val="000000"/>
                <w:sz w:val="20"/>
                <w:szCs w:val="20"/>
                <w:u w:color="000000"/>
                <w:lang w:eastAsia="fr-FR"/>
              </w:rPr>
              <w:t>e ou la retenue du geste, sa maitrise ou son imprévisibilité.</w:t>
            </w:r>
          </w:p>
          <w:p w:rsidR="00E67341" w:rsidRPr="00B316AE" w:rsidRDefault="00E67341" w:rsidP="00280402">
            <w:pPr>
              <w:spacing w:after="0" w:line="240" w:lineRule="auto"/>
              <w:jc w:val="both"/>
              <w:rPr>
                <w:rFonts w:cs="Arial"/>
                <w:b/>
                <w:color w:val="000000"/>
                <w:sz w:val="20"/>
                <w:szCs w:val="20"/>
                <w:u w:color="000000"/>
                <w:lang w:eastAsia="fr-FR"/>
              </w:rPr>
            </w:pPr>
            <w:r>
              <w:rPr>
                <w:rFonts w:cs="Arial"/>
                <w:color w:val="000000"/>
                <w:sz w:val="20"/>
                <w:szCs w:val="20"/>
                <w:u w:color="000000"/>
                <w:lang w:eastAsia="fr-FR"/>
              </w:rPr>
              <w:t xml:space="preserve">- </w:t>
            </w:r>
            <w:r w:rsidRPr="007C0F71">
              <w:rPr>
                <w:rFonts w:cs="Arial"/>
                <w:b/>
                <w:color w:val="000000"/>
                <w:sz w:val="20"/>
                <w:szCs w:val="20"/>
                <w:u w:color="000000"/>
                <w:lang w:eastAsia="fr-FR"/>
              </w:rPr>
              <w:t>La matérialité et la qualité de la couleur</w:t>
            </w:r>
            <w:r w:rsidRPr="000C631E">
              <w:rPr>
                <w:rFonts w:cs="Arial"/>
                <w:color w:val="000000"/>
                <w:sz w:val="20"/>
                <w:szCs w:val="20"/>
                <w:u w:color="000000"/>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cs="Arial"/>
                <w:color w:val="000000"/>
                <w:sz w:val="20"/>
                <w:szCs w:val="20"/>
                <w:u w:color="000000"/>
                <w:lang w:eastAsia="fr-FR"/>
              </w:rPr>
              <w:t>ions sensorielles de la couleur, notamment l</w:t>
            </w:r>
            <w:r w:rsidRPr="000C631E">
              <w:rPr>
                <w:rFonts w:cs="Arial"/>
                <w:color w:val="000000"/>
                <w:sz w:val="20"/>
                <w:szCs w:val="20"/>
                <w:u w:color="000000"/>
                <w:lang w:eastAsia="fr-FR"/>
              </w:rPr>
              <w:t>es interrelations entre quantité (formats, surfaces, étendue, environnement) et qualité (teintes, intensité, nuances, lumière…)</w:t>
            </w:r>
            <w:r>
              <w:rPr>
                <w:rFonts w:cs="Arial"/>
                <w:color w:val="000000"/>
                <w:sz w:val="20"/>
                <w:szCs w:val="20"/>
                <w:u w:color="000000"/>
                <w:lang w:eastAsia="fr-FR"/>
              </w:rPr>
              <w:t>.</w:t>
            </w:r>
          </w:p>
        </w:tc>
        <w:tc>
          <w:tcPr>
            <w:tcW w:w="4982" w:type="dxa"/>
          </w:tcPr>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Expérience, observation et interprétation du rôle de la matière dans une pratique plastique : lui donner forme, l’éprouver, jouer de ses caractéristiques physiques, des textures, po</w:t>
            </w:r>
            <w:r>
              <w:rPr>
                <w:rFonts w:cs="Arial"/>
                <w:iCs/>
                <w:color w:val="000000"/>
                <w:sz w:val="20"/>
                <w:szCs w:val="20"/>
                <w:u w:color="000000"/>
                <w:lang w:eastAsia="fr-FR"/>
              </w:rPr>
              <w:t>ur nourrir un projet artistique ; i</w:t>
            </w:r>
            <w:r w:rsidRPr="00E81BF8">
              <w:rPr>
                <w:rFonts w:cs="Arial"/>
                <w:iCs/>
                <w:color w:val="000000"/>
                <w:sz w:val="20"/>
                <w:szCs w:val="20"/>
                <w:u w:color="000000"/>
                <w:lang w:eastAsia="fr-FR"/>
              </w:rPr>
              <w:t>dentification de la part du hasard, de celle de l’intention.</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Exploration des qualités physiques des matériaux, des médiums et des supports pour peindre ou dessin</w:t>
            </w:r>
            <w:r>
              <w:rPr>
                <w:rFonts w:cs="Arial"/>
                <w:iCs/>
                <w:color w:val="000000"/>
                <w:sz w:val="20"/>
                <w:szCs w:val="20"/>
                <w:u w:color="000000"/>
                <w:lang w:eastAsia="fr-FR"/>
              </w:rPr>
              <w:t>er, pour sculpter ou construire.</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Découverte et utilisat</w:t>
            </w:r>
            <w:r>
              <w:rPr>
                <w:rFonts w:cs="Arial"/>
                <w:iCs/>
                <w:color w:val="000000"/>
                <w:sz w:val="20"/>
                <w:szCs w:val="20"/>
                <w:u w:color="000000"/>
                <w:lang w:eastAsia="fr-FR"/>
              </w:rPr>
              <w:t>ion des qualités plastiques et d</w:t>
            </w:r>
            <w:r w:rsidRPr="00E81BF8">
              <w:rPr>
                <w:rFonts w:cs="Arial"/>
                <w:iCs/>
                <w:color w:val="000000"/>
                <w:sz w:val="20"/>
                <w:szCs w:val="20"/>
                <w:u w:color="000000"/>
                <w:lang w:eastAsia="fr-FR"/>
              </w:rPr>
              <w:t>es effets visuels obtenus par la mise en œuvre et les interactions entre outils, médiums et supports variés</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Mise en œuvre de l’amplitud</w:t>
            </w:r>
            <w:r>
              <w:rPr>
                <w:rFonts w:cs="Arial"/>
                <w:iCs/>
                <w:color w:val="000000"/>
                <w:sz w:val="20"/>
                <w:szCs w:val="20"/>
                <w:u w:color="000000"/>
                <w:lang w:eastAsia="fr-FR"/>
              </w:rPr>
              <w:t>e ou la retenue du geste, sa mai</w:t>
            </w:r>
            <w:r w:rsidRPr="00E81BF8">
              <w:rPr>
                <w:rFonts w:cs="Arial"/>
                <w:iCs/>
                <w:color w:val="000000"/>
                <w:sz w:val="20"/>
                <w:szCs w:val="20"/>
                <w:u w:color="000000"/>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cs="Arial"/>
                <w:iCs/>
                <w:color w:val="000000"/>
                <w:sz w:val="20"/>
                <w:szCs w:val="20"/>
                <w:u w:color="000000"/>
                <w:lang w:eastAsia="fr-FR"/>
              </w:rPr>
              <w:t>.</w:t>
            </w:r>
          </w:p>
          <w:p w:rsidR="00E67341" w:rsidRPr="00E81BF8" w:rsidRDefault="00E67341" w:rsidP="00410E43">
            <w:pPr>
              <w:numPr>
                <w:ilvl w:val="0"/>
                <w:numId w:val="142"/>
              </w:numPr>
              <w:spacing w:after="0" w:line="240" w:lineRule="auto"/>
              <w:ind w:left="153" w:hanging="35"/>
              <w:jc w:val="both"/>
              <w:rPr>
                <w:rFonts w:cs="Arial"/>
                <w:iCs/>
                <w:color w:val="000000"/>
                <w:sz w:val="20"/>
                <w:szCs w:val="20"/>
                <w:u w:color="000000"/>
                <w:lang w:eastAsia="fr-FR"/>
              </w:rPr>
            </w:pPr>
            <w:r w:rsidRPr="00E81BF8">
              <w:rPr>
                <w:rFonts w:cs="Arial"/>
                <w:iCs/>
                <w:color w:val="000000"/>
                <w:sz w:val="20"/>
                <w:szCs w:val="20"/>
                <w:u w:color="000000"/>
                <w:lang w:eastAsia="fr-FR"/>
              </w:rPr>
              <w:t>Productions engageant des liens entre les qualités de la matière colorée (pigments, substances, liants, siccatifs…), ses usages (jus, glacis, empâtement, couv</w:t>
            </w:r>
            <w:r>
              <w:rPr>
                <w:rFonts w:cs="Arial"/>
                <w:iCs/>
                <w:color w:val="000000"/>
                <w:sz w:val="20"/>
                <w:szCs w:val="20"/>
                <w:u w:color="000000"/>
                <w:lang w:eastAsia="fr-FR"/>
              </w:rPr>
              <w:t>erture, aplat, plage, giclure…) ;</w:t>
            </w:r>
            <w:r w:rsidRPr="00E81BF8">
              <w:rPr>
                <w:rFonts w:cs="Arial"/>
                <w:iCs/>
                <w:color w:val="000000"/>
                <w:sz w:val="20"/>
                <w:szCs w:val="20"/>
                <w:u w:color="000000"/>
                <w:lang w:eastAsia="fr-FR"/>
              </w:rPr>
              <w:t xml:space="preserve"> les effets induits par les supports et les mélanges avec d’autres médiums</w:t>
            </w:r>
            <w:r>
              <w:rPr>
                <w:rFonts w:cs="Arial"/>
                <w:iCs/>
                <w:color w:val="000000"/>
                <w:sz w:val="20"/>
                <w:szCs w:val="20"/>
                <w:u w:color="000000"/>
                <w:lang w:eastAsia="fr-FR"/>
              </w:rPr>
              <w:t>.</w:t>
            </w:r>
          </w:p>
          <w:p w:rsidR="00E67341" w:rsidRPr="00B316AE" w:rsidRDefault="00E67341" w:rsidP="00410E43">
            <w:pPr>
              <w:numPr>
                <w:ilvl w:val="0"/>
                <w:numId w:val="142"/>
              </w:numPr>
              <w:spacing w:after="0" w:line="240" w:lineRule="auto"/>
              <w:ind w:left="153" w:hanging="35"/>
              <w:jc w:val="both"/>
              <w:rPr>
                <w:rFonts w:cs="Arial"/>
                <w:color w:val="000000"/>
                <w:sz w:val="20"/>
                <w:szCs w:val="20"/>
                <w:u w:color="000000"/>
                <w:lang w:eastAsia="fr-FR"/>
              </w:rPr>
            </w:pPr>
            <w:r>
              <w:rPr>
                <w:rFonts w:cs="Arial"/>
                <w:iCs/>
                <w:color w:val="000000"/>
                <w:sz w:val="20"/>
                <w:szCs w:val="20"/>
                <w:u w:color="000000"/>
                <w:lang w:eastAsia="fr-FR"/>
              </w:rPr>
              <w:t>Observation et analyse d’œuvres ;</w:t>
            </w:r>
            <w:r w:rsidRPr="00E81BF8">
              <w:rPr>
                <w:rFonts w:cs="Arial"/>
                <w:iCs/>
                <w:color w:val="000000"/>
                <w:sz w:val="20"/>
                <w:szCs w:val="20"/>
                <w:u w:color="000000"/>
                <w:lang w:eastAsia="fr-FR"/>
              </w:rPr>
              <w:t xml:space="preserve"> comparaison d’œuvres différentes sur une même</w:t>
            </w:r>
            <w:r>
              <w:rPr>
                <w:rFonts w:cs="Arial"/>
                <w:iCs/>
                <w:color w:val="000000"/>
                <w:sz w:val="20"/>
                <w:szCs w:val="20"/>
                <w:u w:color="000000"/>
                <w:lang w:eastAsia="fr-FR"/>
              </w:rPr>
              <w:t xml:space="preserve"> question ou dans d’autres arts ;</w:t>
            </w:r>
            <w:r w:rsidRPr="00E81BF8">
              <w:rPr>
                <w:rFonts w:cs="Arial"/>
                <w:iCs/>
                <w:color w:val="000000"/>
                <w:sz w:val="20"/>
                <w:szCs w:val="20"/>
                <w:u w:color="000000"/>
                <w:lang w:eastAsia="fr-FR"/>
              </w:rPr>
              <w:t xml:space="preserve"> découverte et observation dans l’environnement proche de réalisations mettant en évidence le rôle de la matérialité et de la couleur</w:t>
            </w:r>
            <w:r>
              <w:rPr>
                <w:rFonts w:cs="Arial"/>
                <w:iCs/>
                <w:color w:val="000000"/>
                <w:sz w:val="20"/>
                <w:szCs w:val="20"/>
                <w:u w:color="000000"/>
                <w:lang w:eastAsia="fr-FR"/>
              </w:rPr>
              <w:t>.</w:t>
            </w:r>
          </w:p>
        </w:tc>
      </w:tr>
    </w:tbl>
    <w:p w:rsidR="00E67341" w:rsidRPr="00B316AE" w:rsidRDefault="00E67341"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sz w:val="20"/>
          <w:szCs w:val="20"/>
        </w:rPr>
      </w:pPr>
    </w:p>
    <w:p w:rsidR="00E67341" w:rsidRPr="00994418" w:rsidRDefault="00E67341"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E67341" w:rsidRPr="00B46C47" w:rsidRDefault="00E67341"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sz w:val="20"/>
          <w:szCs w:val="20"/>
        </w:rPr>
      </w:pPr>
      <w:r w:rsidRPr="00B46C47">
        <w:rPr>
          <w:rFonts w:ascii="Calibri" w:hAnsi="Calibri" w:cs="Calibri"/>
          <w:sz w:val="20"/>
          <w:szCs w:val="20"/>
        </w:rPr>
        <w:t>Les enjeux liés à l’entrée intitulée « la représentation plastique et l</w:t>
      </w:r>
      <w:r>
        <w:rPr>
          <w:rFonts w:ascii="Calibri" w:hAnsi="Calibri" w:cs="Calibri"/>
          <w:sz w:val="20"/>
          <w:szCs w:val="20"/>
        </w:rPr>
        <w:t>es dispositifs de présentation »</w:t>
      </w:r>
      <w:r w:rsidRPr="00B46C47">
        <w:rPr>
          <w:rFonts w:ascii="Calibri" w:hAnsi="Calibri" w:cs="Calibri"/>
          <w:sz w:val="20"/>
          <w:szCs w:val="20"/>
        </w:rPr>
        <w:t xml:space="preserve"> se relient naturellement </w:t>
      </w:r>
      <w:r>
        <w:rPr>
          <w:rFonts w:ascii="Calibri" w:hAnsi="Calibri" w:cs="Calibri"/>
          <w:sz w:val="20"/>
          <w:szCs w:val="20"/>
        </w:rPr>
        <w:t xml:space="preserve">à </w:t>
      </w:r>
      <w:r w:rsidRPr="00B46C47">
        <w:rPr>
          <w:rFonts w:ascii="Calibri" w:hAnsi="Calibri" w:cs="Calibri"/>
          <w:sz w:val="20"/>
          <w:szCs w:val="20"/>
        </w:rPr>
        <w:t>ce qui concerne l’enseigne</w:t>
      </w:r>
      <w:r>
        <w:rPr>
          <w:rFonts w:ascii="Calibri" w:hAnsi="Calibri" w:cs="Calibri"/>
          <w:sz w:val="20"/>
          <w:szCs w:val="20"/>
        </w:rPr>
        <w:t xml:space="preserve">ment du français, de l’histoire et de la </w:t>
      </w:r>
      <w:r w:rsidRPr="00B46C47">
        <w:rPr>
          <w:rFonts w:ascii="Calibri" w:hAnsi="Calibri" w:cs="Calibri"/>
          <w:sz w:val="20"/>
          <w:szCs w:val="20"/>
        </w:rPr>
        <w:t>géographie,</w:t>
      </w:r>
      <w:r>
        <w:rPr>
          <w:rFonts w:ascii="Calibri" w:hAnsi="Calibri" w:cs="Calibri"/>
          <w:sz w:val="20"/>
          <w:szCs w:val="20"/>
        </w:rPr>
        <w:t xml:space="preserve"> </w:t>
      </w:r>
      <w:r w:rsidRPr="00B46C47">
        <w:rPr>
          <w:rFonts w:ascii="Calibri" w:hAnsi="Calibri" w:cs="Calibri"/>
          <w:sz w:val="20"/>
          <w:szCs w:val="20"/>
        </w:rPr>
        <w:t>des sciences et de l</w:t>
      </w:r>
      <w:r>
        <w:rPr>
          <w:rFonts w:ascii="Calibri" w:hAnsi="Calibri" w:cs="Calibri"/>
          <w:sz w:val="20"/>
          <w:szCs w:val="20"/>
        </w:rPr>
        <w:t>’éducation physique et sportive, par exemple</w:t>
      </w:r>
      <w:r w:rsidRPr="00B46C47">
        <w:rPr>
          <w:rFonts w:ascii="Calibri" w:hAnsi="Calibri" w:cs="Calibri"/>
          <w:sz w:val="20"/>
          <w:szCs w:val="20"/>
        </w:rPr>
        <w:t xml:space="preserve"> dans des situations qui mêleront relation d’une expérience vécue, découverte d’un lieu complexe ou récit d’une aventure à la taille des élèves concernés. </w:t>
      </w:r>
    </w:p>
    <w:p w:rsidR="00E67341" w:rsidRPr="000D2390" w:rsidRDefault="00E67341"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auto"/>
          <w:sz w:val="20"/>
          <w:szCs w:val="20"/>
        </w:rPr>
      </w:pPr>
      <w:r w:rsidRPr="000D2390">
        <w:rPr>
          <w:rFonts w:ascii="Calibri" w:hAnsi="Calibri" w:cs="Calibri"/>
          <w:color w:val="auto"/>
          <w:sz w:val="20"/>
          <w:szCs w:val="20"/>
        </w:rPr>
        <w:lastRenderedPageBreak/>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E67341" w:rsidRPr="00CD641E" w:rsidRDefault="00E67341"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auto"/>
          <w:sz w:val="20"/>
          <w:szCs w:val="20"/>
        </w:rPr>
      </w:pPr>
      <w:r w:rsidRPr="00B46C47">
        <w:rPr>
          <w:rFonts w:ascii="Calibri" w:hAnsi="Calibri" w:cs="Calibri"/>
          <w:sz w:val="20"/>
          <w:szCs w:val="20"/>
        </w:rPr>
        <w:t>L’importance accordée en arts plastiques au champ de l’expérimentation, au gout pour la re</w:t>
      </w:r>
      <w:r>
        <w:rPr>
          <w:rFonts w:ascii="Calibri" w:hAnsi="Calibri" w:cs="Calibri"/>
          <w:sz w:val="20"/>
          <w:szCs w:val="20"/>
        </w:rPr>
        <w:t>cherche, croise</w:t>
      </w:r>
      <w:r w:rsidRPr="00B46C47">
        <w:rPr>
          <w:rFonts w:ascii="Calibri" w:hAnsi="Calibri" w:cs="Calibri"/>
          <w:sz w:val="20"/>
          <w:szCs w:val="20"/>
        </w:rPr>
        <w:t xml:space="preserve"> celui des sciences</w:t>
      </w:r>
      <w:r>
        <w:rPr>
          <w:rFonts w:ascii="Calibri" w:hAnsi="Calibri" w:cs="Calibri"/>
          <w:sz w:val="20"/>
          <w:szCs w:val="20"/>
        </w:rPr>
        <w:t xml:space="preserve"> et de la technologie</w:t>
      </w:r>
      <w:r w:rsidRPr="00B46C47">
        <w:rPr>
          <w:rFonts w:ascii="Calibri"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hAnsi="Calibri" w:cs="Calibri"/>
          <w:color w:val="auto"/>
          <w:sz w:val="20"/>
          <w:szCs w:val="20"/>
        </w:rPr>
        <w:t xml:space="preserve"> </w:t>
      </w:r>
    </w:p>
    <w:p w:rsidR="00E67341" w:rsidRPr="000D2390" w:rsidRDefault="00E67341" w:rsidP="0069791B">
      <w:pPr>
        <w:pStyle w:val="CorpsA"/>
        <w:pBdr>
          <w:top w:val="none" w:sz="0" w:space="0" w:color="auto"/>
          <w:left w:val="none" w:sz="0" w:space="0" w:color="auto"/>
          <w:bottom w:val="none" w:sz="0" w:space="0" w:color="auto"/>
          <w:right w:val="none" w:sz="0" w:space="0" w:color="auto"/>
          <w:bar w:val="none" w:sz="0" w:color="auto"/>
        </w:pBdr>
        <w:spacing w:after="120"/>
        <w:jc w:val="both"/>
        <w:rPr>
          <w:rFonts w:ascii="Calibri" w:hAnsi="Calibri" w:cs="Calibri"/>
          <w:color w:val="auto"/>
          <w:sz w:val="20"/>
          <w:szCs w:val="20"/>
        </w:rPr>
      </w:pPr>
      <w:r w:rsidRPr="00B46C47">
        <w:rPr>
          <w:rFonts w:ascii="Calibri" w:hAnsi="Calibri" w:cs="Calibri"/>
          <w:sz w:val="20"/>
          <w:szCs w:val="20"/>
        </w:rPr>
        <w:t xml:space="preserve">La compétence « Mettre en œuvre un projet </w:t>
      </w:r>
      <w:r>
        <w:rPr>
          <w:rFonts w:ascii="Calibri" w:hAnsi="Calibri" w:cs="Calibri"/>
          <w:sz w:val="20"/>
          <w:szCs w:val="20"/>
        </w:rPr>
        <w:t>artistique »</w:t>
      </w:r>
      <w:r w:rsidRPr="00B46C47">
        <w:rPr>
          <w:rFonts w:ascii="Calibri" w:hAnsi="Calibri" w:cs="Calibri"/>
          <w:sz w:val="20"/>
          <w:szCs w:val="20"/>
        </w:rPr>
        <w:t xml:space="preserve"> </w:t>
      </w:r>
      <w:r>
        <w:rPr>
          <w:rFonts w:ascii="Calibri" w:hAnsi="Calibri" w:cs="Calibri"/>
          <w:sz w:val="20"/>
          <w:szCs w:val="20"/>
        </w:rPr>
        <w:t>peut</w:t>
      </w:r>
      <w:r w:rsidRPr="00B46C47">
        <w:rPr>
          <w:rFonts w:ascii="Calibri" w:hAnsi="Calibri" w:cs="Calibri"/>
          <w:sz w:val="20"/>
          <w:szCs w:val="20"/>
        </w:rPr>
        <w:t xml:space="preserve"> donner lieu, pour ce cycle, à un travail pluridisciplinaire</w:t>
      </w:r>
      <w:r>
        <w:rPr>
          <w:rFonts w:ascii="Calibri" w:hAnsi="Calibri" w:cs="Calibri"/>
          <w:sz w:val="20"/>
          <w:szCs w:val="20"/>
        </w:rPr>
        <w:t xml:space="preserve"> </w:t>
      </w:r>
      <w:r w:rsidRPr="00B46C47">
        <w:rPr>
          <w:rFonts w:ascii="Calibri" w:hAnsi="Calibri" w:cs="Calibri"/>
          <w:sz w:val="20"/>
          <w:szCs w:val="20"/>
        </w:rPr>
        <w:t>(éducation musicale, français, éducation physique et sportive)</w:t>
      </w:r>
      <w:r>
        <w:rPr>
          <w:rFonts w:ascii="Calibri" w:hAnsi="Calibri" w:cs="Calibri"/>
          <w:sz w:val="20"/>
          <w:szCs w:val="20"/>
        </w:rPr>
        <w:t xml:space="preserve"> </w:t>
      </w:r>
      <w:r w:rsidRPr="00B46C47">
        <w:rPr>
          <w:rFonts w:ascii="Calibri" w:hAnsi="Calibri" w:cs="Calibri"/>
          <w:sz w:val="20"/>
          <w:szCs w:val="20"/>
        </w:rPr>
        <w:t xml:space="preserve">autour d’une forme artistique voisine des arts plastiques sur des projets incluant </w:t>
      </w:r>
      <w:r>
        <w:rPr>
          <w:rFonts w:ascii="Calibri" w:hAnsi="Calibri" w:cs="Calibri"/>
          <w:sz w:val="20"/>
          <w:szCs w:val="20"/>
        </w:rPr>
        <w:t xml:space="preserve">notamment </w:t>
      </w:r>
      <w:r w:rsidRPr="00B46C47">
        <w:rPr>
          <w:rFonts w:ascii="Calibri" w:hAnsi="Calibri" w:cs="Calibri"/>
          <w:sz w:val="20"/>
          <w:szCs w:val="20"/>
        </w:rPr>
        <w:t>la représentation</w:t>
      </w:r>
      <w:r>
        <w:rPr>
          <w:rFonts w:ascii="Calibri" w:hAnsi="Calibri" w:cs="Calibri"/>
          <w:sz w:val="20"/>
          <w:szCs w:val="20"/>
        </w:rPr>
        <w:t xml:space="preserve"> (théâtrale), l’espace scénique ou</w:t>
      </w:r>
      <w:r w:rsidRPr="00B46C47">
        <w:rPr>
          <w:rFonts w:ascii="Calibri" w:hAnsi="Calibri" w:cs="Calibri"/>
          <w:sz w:val="20"/>
          <w:szCs w:val="20"/>
        </w:rPr>
        <w:t xml:space="preserve"> l’espace de présentation</w:t>
      </w:r>
      <w:r w:rsidRPr="000D2390">
        <w:rPr>
          <w:rFonts w:ascii="Calibri" w:hAnsi="Calibri" w:cs="Calibri"/>
          <w:color w:val="auto"/>
          <w:sz w:val="20"/>
          <w:szCs w:val="20"/>
        </w:rPr>
        <w:t>. Par ailleurs, la production artistique requiert l’utilisation de compétences et de notions (espace, proportion, mesure…) qui sont développées en lien avec les mathématiques.</w:t>
      </w:r>
      <w:r>
        <w:rPr>
          <w:rFonts w:ascii="Calibri" w:hAnsi="Calibri" w:cs="Calibri"/>
          <w:color w:val="auto"/>
          <w:sz w:val="20"/>
          <w:szCs w:val="20"/>
        </w:rPr>
        <w:t xml:space="preserve"> </w:t>
      </w:r>
    </w:p>
    <w:p w:rsidR="00E67341" w:rsidRDefault="00E67341"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31849B"/>
          <w:sz w:val="28"/>
          <w:szCs w:val="28"/>
        </w:rPr>
      </w:pPr>
      <w:r>
        <w:rPr>
          <w:rFonts w:ascii="Calibri" w:hAnsi="Calibri" w:cs="Calibri"/>
          <w:sz w:val="20"/>
          <w:szCs w:val="20"/>
        </w:rPr>
        <w:br w:type="page"/>
      </w:r>
      <w:r w:rsidRPr="002174FF">
        <w:rPr>
          <w:rFonts w:ascii="Calibri" w:hAnsi="Calibri" w:cs="Calibri"/>
          <w:b/>
          <w:color w:val="31849B"/>
          <w:sz w:val="28"/>
          <w:szCs w:val="28"/>
        </w:rPr>
        <w:lastRenderedPageBreak/>
        <w:t>Éducation musicale</w:t>
      </w:r>
    </w:p>
    <w:p w:rsidR="00E67341" w:rsidRPr="002174FF" w:rsidRDefault="00E67341" w:rsidP="0069791B">
      <w:pPr>
        <w:pStyle w:val="CorpsA"/>
        <w:pBdr>
          <w:top w:val="none" w:sz="0" w:space="0" w:color="auto"/>
          <w:left w:val="none" w:sz="0" w:space="0" w:color="auto"/>
          <w:bottom w:val="none" w:sz="0" w:space="0" w:color="auto"/>
          <w:right w:val="none" w:sz="0" w:space="0" w:color="auto"/>
          <w:bar w:val="none" w:sz="0" w:color="auto"/>
        </w:pBdr>
        <w:jc w:val="both"/>
        <w:rPr>
          <w:rFonts w:ascii="Calibri" w:hAnsi="Calibri" w:cs="Calibri"/>
          <w:b/>
          <w:color w:val="31849B"/>
          <w:sz w:val="28"/>
          <w:szCs w:val="28"/>
        </w:rPr>
      </w:pPr>
    </w:p>
    <w:p w:rsidR="00E67341" w:rsidRPr="00CF0114" w:rsidRDefault="00E67341"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E67341" w:rsidRPr="00CF0114" w:rsidRDefault="00E67341"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E67341" w:rsidRPr="00CF0114" w:rsidRDefault="00E67341"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E67341" w:rsidRPr="00CF0114" w:rsidRDefault="00E67341"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E67341" w:rsidRDefault="00E67341"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E67341" w:rsidRDefault="00E67341"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37"/>
        <w:gridCol w:w="2340"/>
      </w:tblGrid>
      <w:tr w:rsidR="00E67341" w:rsidRPr="00994418" w:rsidTr="00280402">
        <w:tc>
          <w:tcPr>
            <w:tcW w:w="7763" w:type="dxa"/>
            <w:shd w:val="clear" w:color="auto" w:fill="DAEEF3"/>
            <w:vAlign w:val="center"/>
          </w:tcPr>
          <w:p w:rsidR="00E67341" w:rsidRPr="00994418" w:rsidRDefault="00E67341"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E67341" w:rsidRPr="00994418" w:rsidRDefault="00E67341" w:rsidP="00280402">
            <w:pPr>
              <w:shd w:val="clear" w:color="auto" w:fill="DAEEF3"/>
              <w:spacing w:after="0" w:line="240" w:lineRule="auto"/>
              <w:jc w:val="center"/>
              <w:rPr>
                <w:b/>
                <w:sz w:val="24"/>
                <w:szCs w:val="24"/>
              </w:rPr>
            </w:pPr>
            <w:r w:rsidRPr="00994418">
              <w:rPr>
                <w:b/>
                <w:sz w:val="24"/>
                <w:szCs w:val="24"/>
              </w:rPr>
              <w:t>Domaines du socle</w:t>
            </w:r>
          </w:p>
        </w:tc>
      </w:tr>
      <w:tr w:rsidR="00E67341" w:rsidRPr="00B316AE" w:rsidTr="00280402">
        <w:tc>
          <w:tcPr>
            <w:tcW w:w="7763"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E67341" w:rsidRPr="00B316AE" w:rsidRDefault="00E67341"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E67341" w:rsidRPr="00B316AE" w:rsidRDefault="00E67341"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p>
          <w:p w:rsidR="00E67341" w:rsidRPr="00B316AE" w:rsidRDefault="00E67341" w:rsidP="00280402">
            <w:pPr>
              <w:shd w:val="clear" w:color="auto" w:fill="DAEEF3"/>
              <w:spacing w:after="0" w:line="240" w:lineRule="auto"/>
              <w:jc w:val="center"/>
              <w:rPr>
                <w:sz w:val="20"/>
                <w:szCs w:val="20"/>
              </w:rPr>
            </w:pPr>
            <w:r w:rsidRPr="00B316AE">
              <w:rPr>
                <w:sz w:val="20"/>
                <w:szCs w:val="20"/>
              </w:rPr>
              <w:t>1, 5</w:t>
            </w:r>
          </w:p>
        </w:tc>
      </w:tr>
      <w:tr w:rsidR="00E67341" w:rsidRPr="00B316AE" w:rsidTr="00280402">
        <w:tc>
          <w:tcPr>
            <w:tcW w:w="7763"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b/>
                <w:sz w:val="20"/>
                <w:szCs w:val="20"/>
              </w:rPr>
              <w:t>Écouter, comparer et commenter</w:t>
            </w:r>
          </w:p>
          <w:p w:rsidR="00E67341" w:rsidRPr="00C02990" w:rsidRDefault="00E67341"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E67341" w:rsidRDefault="00E67341"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E67341" w:rsidRPr="00B316AE" w:rsidRDefault="00E67341"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1, 3, 5</w:t>
            </w:r>
          </w:p>
          <w:p w:rsidR="00E67341" w:rsidRPr="00B316AE" w:rsidRDefault="00E67341" w:rsidP="00280402">
            <w:pPr>
              <w:shd w:val="clear" w:color="auto" w:fill="DAEEF3"/>
              <w:spacing w:after="0" w:line="240" w:lineRule="auto"/>
              <w:jc w:val="center"/>
              <w:rPr>
                <w:sz w:val="20"/>
                <w:szCs w:val="20"/>
              </w:rPr>
            </w:pPr>
          </w:p>
        </w:tc>
      </w:tr>
      <w:tr w:rsidR="00E67341" w:rsidRPr="00B316AE" w:rsidTr="00280402">
        <w:tc>
          <w:tcPr>
            <w:tcW w:w="7763"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b/>
                <w:sz w:val="20"/>
                <w:szCs w:val="20"/>
              </w:rPr>
              <w:t>Explorer, imaginer et créer</w:t>
            </w:r>
          </w:p>
          <w:p w:rsidR="00E67341" w:rsidRPr="00B316AE" w:rsidRDefault="00E67341"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E67341" w:rsidRPr="00B316AE" w:rsidRDefault="00E67341"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1, 5</w:t>
            </w:r>
          </w:p>
        </w:tc>
      </w:tr>
      <w:tr w:rsidR="00E67341" w:rsidRPr="00B316AE" w:rsidTr="00280402">
        <w:tc>
          <w:tcPr>
            <w:tcW w:w="7763" w:type="dxa"/>
            <w:shd w:val="clear" w:color="auto" w:fill="DAEEF3"/>
            <w:vAlign w:val="center"/>
          </w:tcPr>
          <w:p w:rsidR="00E67341" w:rsidRPr="00B316AE" w:rsidRDefault="00E67341" w:rsidP="00280402">
            <w:pPr>
              <w:shd w:val="clear" w:color="auto" w:fill="DAEEF3"/>
              <w:spacing w:after="0" w:line="240" w:lineRule="auto"/>
              <w:rPr>
                <w:b/>
                <w:sz w:val="20"/>
                <w:szCs w:val="20"/>
              </w:rPr>
            </w:pPr>
            <w:r w:rsidRPr="00B316AE">
              <w:rPr>
                <w:b/>
                <w:sz w:val="20"/>
                <w:szCs w:val="20"/>
              </w:rPr>
              <w:t>Échanger, partager et argumenter</w:t>
            </w:r>
          </w:p>
          <w:p w:rsidR="00E67341" w:rsidRDefault="00E67341"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E67341" w:rsidRPr="00B316AE" w:rsidRDefault="00E67341"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E67341" w:rsidRPr="00B316AE" w:rsidRDefault="00E67341" w:rsidP="00280402">
            <w:pPr>
              <w:shd w:val="clear" w:color="auto" w:fill="DAEEF3"/>
              <w:spacing w:after="0" w:line="240" w:lineRule="auto"/>
              <w:jc w:val="center"/>
              <w:rPr>
                <w:sz w:val="20"/>
                <w:szCs w:val="20"/>
              </w:rPr>
            </w:pPr>
            <w:r w:rsidRPr="00B316AE">
              <w:rPr>
                <w:sz w:val="20"/>
                <w:szCs w:val="20"/>
              </w:rPr>
              <w:t>1, 3, 5</w:t>
            </w:r>
          </w:p>
        </w:tc>
      </w:tr>
    </w:tbl>
    <w:p w:rsidR="00E67341" w:rsidRDefault="00E67341"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3"/>
        <w:gridCol w:w="3694"/>
      </w:tblGrid>
      <w:tr w:rsidR="00E67341" w:rsidRPr="00B316AE" w:rsidTr="00280402">
        <w:tc>
          <w:tcPr>
            <w:tcW w:w="9996" w:type="dxa"/>
            <w:gridSpan w:val="2"/>
            <w:shd w:val="clear" w:color="auto" w:fill="B6DDE8"/>
          </w:tcPr>
          <w:p w:rsidR="00E67341" w:rsidRPr="00FB7DF3" w:rsidRDefault="00E67341" w:rsidP="00280402">
            <w:pPr>
              <w:widowControl w:val="0"/>
              <w:tabs>
                <w:tab w:val="left" w:pos="7426"/>
              </w:tabs>
              <w:spacing w:after="0" w:line="240" w:lineRule="auto"/>
              <w:jc w:val="both"/>
              <w:rPr>
                <w:rFonts w:cs="Calibri"/>
                <w:b/>
                <w:sz w:val="20"/>
                <w:szCs w:val="20"/>
              </w:rPr>
            </w:pPr>
            <w:r>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E67341" w:rsidRPr="00B316AE" w:rsidTr="00280402">
        <w:trPr>
          <w:trHeight w:val="1814"/>
        </w:trPr>
        <w:tc>
          <w:tcPr>
            <w:tcW w:w="9996" w:type="dxa"/>
            <w:gridSpan w:val="2"/>
          </w:tcPr>
          <w:p w:rsidR="00E67341" w:rsidRPr="00FB7DF3" w:rsidRDefault="00E67341"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E67341" w:rsidRPr="00FB7DF3" w:rsidRDefault="00E67341"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E67341" w:rsidRPr="00FB7DF3" w:rsidRDefault="00E67341"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E67341" w:rsidRPr="00FB7DF3" w:rsidRDefault="00E67341"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E67341" w:rsidRPr="00B316AE" w:rsidTr="00280402">
        <w:trPr>
          <w:trHeight w:val="230"/>
        </w:trPr>
        <w:tc>
          <w:tcPr>
            <w:tcW w:w="6472" w:type="dxa"/>
            <w:shd w:val="clear" w:color="auto" w:fill="DAEEF3"/>
          </w:tcPr>
          <w:p w:rsidR="00E67341" w:rsidRPr="00FB7DF3" w:rsidRDefault="00E67341"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E67341" w:rsidRPr="00FB7DF3" w:rsidRDefault="00E67341"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E67341" w:rsidRPr="00B316AE" w:rsidTr="00280402">
        <w:trPr>
          <w:trHeight w:val="230"/>
        </w:trPr>
        <w:tc>
          <w:tcPr>
            <w:tcW w:w="9996" w:type="dxa"/>
            <w:gridSpan w:val="2"/>
            <w:shd w:val="clear" w:color="auto" w:fill="DAEEF3"/>
          </w:tcPr>
          <w:p w:rsidR="00E67341" w:rsidRPr="00FB7DF3" w:rsidRDefault="00E67341"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E67341" w:rsidRPr="00B316AE" w:rsidTr="00280402">
        <w:tc>
          <w:tcPr>
            <w:tcW w:w="6472" w:type="dxa"/>
          </w:tcPr>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E67341" w:rsidRPr="00FB7DF3" w:rsidRDefault="00E67341"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E67341" w:rsidRPr="00FB7DF3" w:rsidRDefault="00E67341" w:rsidP="00280402">
            <w:pPr>
              <w:widowControl w:val="0"/>
              <w:autoSpaceDE w:val="0"/>
              <w:autoSpaceDN w:val="0"/>
              <w:adjustRightInd w:val="0"/>
              <w:spacing w:after="0" w:line="240" w:lineRule="auto"/>
              <w:jc w:val="both"/>
              <w:rPr>
                <w:rFonts w:cs="Calibri"/>
                <w:sz w:val="20"/>
                <w:szCs w:val="20"/>
              </w:rPr>
            </w:pP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tcPr>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E67341"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E67341" w:rsidRPr="00B316AE" w:rsidTr="00280402">
        <w:tc>
          <w:tcPr>
            <w:tcW w:w="9996" w:type="dxa"/>
            <w:gridSpan w:val="2"/>
            <w:shd w:val="clear" w:color="auto" w:fill="DAEEF3"/>
          </w:tcPr>
          <w:p w:rsidR="00E67341" w:rsidRPr="00FB7DF3" w:rsidDel="00FD3604"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E67341" w:rsidRPr="00B316AE" w:rsidTr="00280402">
        <w:trPr>
          <w:trHeight w:val="301"/>
        </w:trPr>
        <w:tc>
          <w:tcPr>
            <w:tcW w:w="6472" w:type="dxa"/>
          </w:tcPr>
          <w:p w:rsidR="00E67341" w:rsidRPr="00FB7DF3" w:rsidRDefault="00E67341"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E67341" w:rsidRPr="00FB7DF3" w:rsidRDefault="00E67341"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E67341" w:rsidRPr="00FB7DF3" w:rsidRDefault="00E67341"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E67341" w:rsidRPr="00FB7DF3" w:rsidRDefault="00E67341"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E67341" w:rsidRPr="00FB7DF3" w:rsidRDefault="00E67341" w:rsidP="00280402">
            <w:pPr>
              <w:tabs>
                <w:tab w:val="left" w:pos="7426"/>
              </w:tabs>
              <w:spacing w:after="0" w:line="240" w:lineRule="auto"/>
              <w:jc w:val="both"/>
              <w:rPr>
                <w:rFonts w:cs="Calibri"/>
                <w:sz w:val="20"/>
                <w:szCs w:val="20"/>
              </w:rPr>
            </w:pP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E67341" w:rsidRPr="00FB7DF3" w:rsidRDefault="00E67341" w:rsidP="00280402">
            <w:pPr>
              <w:tabs>
                <w:tab w:val="left" w:pos="7426"/>
              </w:tabs>
              <w:spacing w:after="0" w:line="240" w:lineRule="auto"/>
              <w:jc w:val="both"/>
              <w:rPr>
                <w:rFonts w:cs="Calibri"/>
                <w:sz w:val="20"/>
                <w:szCs w:val="20"/>
              </w:rPr>
            </w:pPr>
          </w:p>
        </w:tc>
        <w:tc>
          <w:tcPr>
            <w:tcW w:w="3524" w:type="dxa"/>
          </w:tcPr>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E67341" w:rsidRPr="00FB7DF3" w:rsidRDefault="00E67341" w:rsidP="00280402">
            <w:pPr>
              <w:pStyle w:val="CorpsB"/>
              <w:pBdr>
                <w:top w:val="none" w:sz="0" w:space="0" w:color="auto"/>
                <w:left w:val="none" w:sz="0" w:space="0" w:color="auto"/>
                <w:bottom w:val="none" w:sz="0" w:space="0" w:color="auto"/>
                <w:right w:val="none" w:sz="0" w:space="0" w:color="auto"/>
                <w:bar w:val="none" w:sz="0" w:color="auto"/>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Présentation par un élève – ou un groupe </w:t>
            </w:r>
            <w:r w:rsidRPr="00FB7DF3">
              <w:rPr>
                <w:rFonts w:ascii="Calibri" w:hAnsi="Calibri" w:cs="Calibri"/>
                <w:sz w:val="20"/>
                <w:szCs w:val="20"/>
              </w:rPr>
              <w:lastRenderedPageBreak/>
              <w:t>d’élèves – d’un extrait déjà écouté et travaillé en classe en utilisant le vocabulaire approprié</w:t>
            </w:r>
            <w:r>
              <w:rPr>
                <w:rFonts w:ascii="Calibri" w:hAnsi="Calibri" w:cs="Calibri"/>
                <w:sz w:val="20"/>
                <w:szCs w:val="20"/>
              </w:rPr>
              <w:t>.</w:t>
            </w:r>
          </w:p>
        </w:tc>
      </w:tr>
      <w:tr w:rsidR="00E67341" w:rsidRPr="00B316AE" w:rsidTr="00280402">
        <w:tc>
          <w:tcPr>
            <w:tcW w:w="9996" w:type="dxa"/>
            <w:gridSpan w:val="2"/>
            <w:shd w:val="clear" w:color="auto" w:fill="DAEEF3"/>
          </w:tcPr>
          <w:p w:rsidR="00E67341" w:rsidRPr="00FB7DF3" w:rsidRDefault="00E67341" w:rsidP="00280402">
            <w:pPr>
              <w:spacing w:after="0" w:line="240" w:lineRule="auto"/>
              <w:jc w:val="center"/>
              <w:rPr>
                <w:rFonts w:cs="Calibri"/>
                <w:b/>
                <w:sz w:val="20"/>
                <w:szCs w:val="20"/>
              </w:rPr>
            </w:pPr>
            <w:r w:rsidRPr="00FB7DF3">
              <w:rPr>
                <w:rFonts w:cs="Calibri"/>
                <w:b/>
                <w:sz w:val="20"/>
                <w:szCs w:val="20"/>
              </w:rPr>
              <w:lastRenderedPageBreak/>
              <w:t>Explorer, imaginer et créer</w:t>
            </w:r>
          </w:p>
        </w:tc>
      </w:tr>
      <w:tr w:rsidR="00E67341" w:rsidRPr="00B316AE" w:rsidTr="00280402">
        <w:tc>
          <w:tcPr>
            <w:tcW w:w="6472" w:type="dxa"/>
          </w:tcPr>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Expérimenter les paramètres du son et en imaginer en conséquence des utilisations possibles</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Imaginer des représentations graphiques pour organiser</w:t>
            </w:r>
            <w:r>
              <w:rPr>
                <w:rFonts w:cs="Calibri"/>
                <w:sz w:val="20"/>
                <w:szCs w:val="20"/>
                <w:lang w:eastAsia="fr-FR"/>
              </w:rPr>
              <w:t xml:space="preserve"> une succession de sons et d’évènements</w:t>
            </w:r>
            <w:r w:rsidRPr="00FB7DF3">
              <w:rPr>
                <w:rFonts w:cs="Calibri"/>
                <w:sz w:val="20"/>
                <w:szCs w:val="20"/>
                <w:lang w:eastAsia="fr-FR"/>
              </w:rPr>
              <w:t xml:space="preserve"> sonores</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Inventer une organisation simple à partir de sources sonores sélectionnées (dont la voix) et l’interpréter</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E67341" w:rsidRPr="00FB7DF3" w:rsidRDefault="00E67341" w:rsidP="00280402">
            <w:pPr>
              <w:spacing w:after="0" w:line="240" w:lineRule="auto"/>
              <w:jc w:val="both"/>
              <w:rPr>
                <w:rFonts w:cs="Calibri"/>
                <w:sz w:val="20"/>
                <w:szCs w:val="20"/>
                <w:lang w:eastAsia="fr-FR"/>
              </w:rPr>
            </w:pPr>
          </w:p>
        </w:tc>
        <w:tc>
          <w:tcPr>
            <w:tcW w:w="3524" w:type="dxa"/>
          </w:tcPr>
          <w:p w:rsidR="00E67341" w:rsidRPr="00FB7DF3" w:rsidRDefault="00E67341" w:rsidP="00280402">
            <w:pPr>
              <w:spacing w:after="0" w:line="240" w:lineRule="auto"/>
              <w:jc w:val="both"/>
              <w:rPr>
                <w:rFonts w:cs="Calibri"/>
                <w:sz w:val="20"/>
                <w:szCs w:val="20"/>
              </w:rPr>
            </w:pPr>
            <w:r w:rsidRPr="00FB7DF3">
              <w:rPr>
                <w:rFonts w:cs="Calibri"/>
                <w:sz w:val="20"/>
                <w:szCs w:val="20"/>
              </w:rPr>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E67341" w:rsidRPr="00FB7DF3" w:rsidRDefault="00E67341" w:rsidP="00280402">
            <w:pPr>
              <w:spacing w:after="0" w:line="240" w:lineRule="auto"/>
              <w:jc w:val="both"/>
              <w:rPr>
                <w:rFonts w:cs="Calibri"/>
                <w:sz w:val="20"/>
                <w:szCs w:val="20"/>
              </w:rPr>
            </w:pPr>
            <w:r w:rsidRPr="00FB7DF3">
              <w:rPr>
                <w:rFonts w:cs="Calibri"/>
                <w:sz w:val="20"/>
                <w:szCs w:val="20"/>
              </w:rPr>
              <w:t>Propositions et réalisations d’apports personnels et originaux lors d’un moment d’interprétation</w:t>
            </w:r>
            <w:r>
              <w:rPr>
                <w:rFonts w:cs="Calibri"/>
                <w:sz w:val="20"/>
                <w:szCs w:val="20"/>
              </w:rPr>
              <w:t>.</w:t>
            </w:r>
          </w:p>
          <w:p w:rsidR="00E67341" w:rsidRPr="00FB7DF3" w:rsidRDefault="00E67341"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E67341" w:rsidRPr="00FB7DF3" w:rsidRDefault="00E67341"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E67341" w:rsidRPr="00FB7DF3" w:rsidRDefault="00E67341"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E67341" w:rsidRPr="00B316AE" w:rsidTr="00280402">
        <w:tc>
          <w:tcPr>
            <w:tcW w:w="9996" w:type="dxa"/>
            <w:gridSpan w:val="2"/>
            <w:shd w:val="clear" w:color="auto" w:fill="DAEEF3"/>
          </w:tcPr>
          <w:p w:rsidR="00E67341" w:rsidRPr="00FB7DF3" w:rsidRDefault="00E67341" w:rsidP="00280402">
            <w:pPr>
              <w:spacing w:after="0" w:line="240" w:lineRule="auto"/>
              <w:jc w:val="center"/>
              <w:rPr>
                <w:rFonts w:cs="Calibri"/>
                <w:b/>
                <w:sz w:val="20"/>
                <w:szCs w:val="20"/>
              </w:rPr>
            </w:pPr>
            <w:r w:rsidRPr="00FB7DF3">
              <w:rPr>
                <w:rFonts w:cs="Calibri"/>
                <w:b/>
                <w:sz w:val="20"/>
                <w:szCs w:val="20"/>
              </w:rPr>
              <w:t>Échanger, partager et argumenter</w:t>
            </w:r>
          </w:p>
        </w:tc>
      </w:tr>
      <w:tr w:rsidR="00E67341" w:rsidRPr="00B316AE" w:rsidTr="00280402">
        <w:tc>
          <w:tcPr>
            <w:tcW w:w="6472" w:type="dxa"/>
          </w:tcPr>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Exprimer ses gouts au-delà de son ressenti immédiat</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Écouter et respecter le point de vue des autres et l’expression de leur sensibilité</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Argumenter un jugement sur une mu</w:t>
            </w:r>
            <w:r>
              <w:rPr>
                <w:rFonts w:cs="Calibri"/>
                <w:sz w:val="20"/>
                <w:szCs w:val="20"/>
                <w:lang w:eastAsia="fr-FR"/>
              </w:rPr>
              <w:t>sique tout en respectant celui d</w:t>
            </w:r>
            <w:r w:rsidRPr="00FB7DF3">
              <w:rPr>
                <w:rFonts w:cs="Calibri"/>
                <w:sz w:val="20"/>
                <w:szCs w:val="20"/>
                <w:lang w:eastAsia="fr-FR"/>
              </w:rPr>
              <w:t>es autres</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r w:rsidRPr="00FB7DF3">
              <w:rPr>
                <w:rFonts w:cs="Calibri"/>
                <w:sz w:val="20"/>
                <w:szCs w:val="20"/>
                <w:lang w:eastAsia="fr-FR"/>
              </w:rPr>
              <w:t>- Argumenter un choix dans la perspective d’une interprétation collective</w:t>
            </w:r>
            <w:r>
              <w:rPr>
                <w:rFonts w:cs="Calibri"/>
                <w:sz w:val="20"/>
                <w:szCs w:val="20"/>
                <w:lang w:eastAsia="fr-FR"/>
              </w:rPr>
              <w:t>.</w:t>
            </w:r>
          </w:p>
          <w:p w:rsidR="00E67341" w:rsidRPr="00FB7DF3" w:rsidRDefault="00E67341" w:rsidP="00280402">
            <w:pPr>
              <w:spacing w:after="0" w:line="240" w:lineRule="auto"/>
              <w:jc w:val="both"/>
              <w:rPr>
                <w:rFonts w:cs="Calibri"/>
                <w:sz w:val="20"/>
                <w:szCs w:val="20"/>
                <w:lang w:eastAsia="fr-FR"/>
              </w:rPr>
            </w:pP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E67341" w:rsidRPr="00FB7DF3" w:rsidRDefault="00E67341"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E67341" w:rsidRPr="00FB7DF3" w:rsidRDefault="00E67341" w:rsidP="00410E43">
            <w:pPr>
              <w:numPr>
                <w:ilvl w:val="0"/>
                <w:numId w:val="143"/>
              </w:numPr>
              <w:spacing w:after="0" w:line="240" w:lineRule="auto"/>
              <w:jc w:val="both"/>
              <w:rPr>
                <w:rFont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tcPr>
          <w:p w:rsidR="00E67341" w:rsidRPr="00FB7DF3" w:rsidRDefault="00E67341"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E67341" w:rsidRPr="00FB7DF3" w:rsidRDefault="00E67341"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E67341" w:rsidRPr="00FB7DF3" w:rsidRDefault="00E67341"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E67341" w:rsidRPr="00FB7DF3" w:rsidRDefault="00E67341"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E67341" w:rsidRPr="00B316AE" w:rsidTr="00280402">
        <w:tc>
          <w:tcPr>
            <w:tcW w:w="9996" w:type="dxa"/>
            <w:gridSpan w:val="2"/>
          </w:tcPr>
          <w:p w:rsidR="00E67341" w:rsidRPr="002268CF" w:rsidRDefault="00E67341" w:rsidP="00280402">
            <w:pPr>
              <w:spacing w:after="0"/>
              <w:jc w:val="both"/>
              <w:rPr>
                <w:b/>
                <w:sz w:val="20"/>
                <w:szCs w:val="20"/>
              </w:rPr>
            </w:pPr>
            <w:r>
              <w:rPr>
                <w:b/>
                <w:sz w:val="20"/>
                <w:szCs w:val="20"/>
              </w:rPr>
              <w:t>Repères de progressivité</w:t>
            </w:r>
          </w:p>
          <w:p w:rsidR="00E67341" w:rsidRPr="002268CF" w:rsidRDefault="00E67341"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E67341" w:rsidRPr="00B316AE" w:rsidRDefault="00E67341"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E67341" w:rsidRPr="002174FF" w:rsidRDefault="00E67341"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tblLook w:val="00A0" w:firstRow="1" w:lastRow="0" w:firstColumn="1" w:lastColumn="0" w:noHBand="0" w:noVBand="0"/>
      </w:tblPr>
      <w:tblGrid>
        <w:gridCol w:w="10477"/>
      </w:tblGrid>
      <w:tr w:rsidR="00E67341" w:rsidRPr="002174FF" w:rsidTr="00280402">
        <w:tc>
          <w:tcPr>
            <w:tcW w:w="9920" w:type="dxa"/>
            <w:shd w:val="clear" w:color="auto" w:fill="DAEEF3"/>
          </w:tcPr>
          <w:p w:rsidR="00E67341" w:rsidRPr="002174FF" w:rsidRDefault="00E67341" w:rsidP="002804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cs="Calibri"/>
                <w:sz w:val="20"/>
                <w:szCs w:val="20"/>
                <w:u w:color="000000"/>
                <w:lang w:eastAsia="fr-FR"/>
              </w:rPr>
            </w:pPr>
            <w:r w:rsidRPr="002174FF">
              <w:rPr>
                <w:rFonts w:cs="Calibri"/>
                <w:sz w:val="20"/>
                <w:szCs w:val="20"/>
                <w:u w:color="000000"/>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E67341" w:rsidRPr="002174FF" w:rsidRDefault="00E67341" w:rsidP="002804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cs="Calibri"/>
                <w:sz w:val="20"/>
                <w:szCs w:val="20"/>
                <w:u w:color="000000"/>
                <w:lang w:eastAsia="fr-FR"/>
              </w:rPr>
            </w:pPr>
            <w:r w:rsidRPr="002174FF">
              <w:rPr>
                <w:rFonts w:cs="Calibri"/>
                <w:sz w:val="20"/>
                <w:szCs w:val="20"/>
                <w:u w:color="000000"/>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E67341" w:rsidRPr="002174FF" w:rsidRDefault="00E67341" w:rsidP="00280402">
            <w:pPr>
              <w:widowControl w:val="0"/>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cs="Calibri"/>
                <w:sz w:val="20"/>
                <w:szCs w:val="20"/>
                <w:u w:color="000000"/>
                <w:lang w:eastAsia="fr-FR"/>
              </w:rPr>
            </w:pPr>
            <w:r w:rsidRPr="002174FF">
              <w:rPr>
                <w:rFonts w:cs="Calibri"/>
                <w:sz w:val="20"/>
                <w:szCs w:val="20"/>
                <w:u w:color="000000"/>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E67341" w:rsidRPr="002174FF" w:rsidRDefault="00E67341" w:rsidP="00280402">
            <w:pPr>
              <w:widowControl w:val="0"/>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Calibri"/>
                <w:sz w:val="20"/>
                <w:szCs w:val="20"/>
              </w:rPr>
            </w:pPr>
            <w:r w:rsidRPr="002174FF">
              <w:rPr>
                <w:rFonts w:cs="Calibri"/>
                <w:sz w:val="20"/>
                <w:szCs w:val="20"/>
              </w:rPr>
              <w:t>Les objectifs généraux de cet enseignement pour la formation des élèves peuvent être regroupés en trois grands champs :</w:t>
            </w:r>
          </w:p>
          <w:p w:rsidR="00E67341" w:rsidRPr="002174FF" w:rsidRDefault="00E67341" w:rsidP="00410E43">
            <w:pPr>
              <w:numPr>
                <w:ilvl w:val="0"/>
                <w:numId w:val="149"/>
              </w:numPr>
              <w:spacing w:after="0" w:line="240" w:lineRule="auto"/>
              <w:jc w:val="both"/>
              <w:rPr>
                <w:rFonts w:cs="Calibri"/>
                <w:sz w:val="20"/>
                <w:szCs w:val="20"/>
              </w:rPr>
            </w:pPr>
            <w:r w:rsidRPr="002174FF">
              <w:rPr>
                <w:rFonts w:cs="Calibri"/>
                <w:sz w:val="20"/>
                <w:szCs w:val="20"/>
              </w:rPr>
              <w:t>des objectifs d’ordre esthétique, relevant d’une éducation de la sensibilité et qui passent par la fréquentation des œuvres dans des lieux artistiques et patrimoniaux ;</w:t>
            </w:r>
          </w:p>
          <w:p w:rsidR="00E67341" w:rsidRPr="002174FF" w:rsidRDefault="00E67341" w:rsidP="00410E43">
            <w:pPr>
              <w:numPr>
                <w:ilvl w:val="0"/>
                <w:numId w:val="149"/>
              </w:numPr>
              <w:spacing w:after="0" w:line="240" w:lineRule="auto"/>
              <w:jc w:val="both"/>
              <w:rPr>
                <w:rFonts w:cs="Calibri"/>
                <w:sz w:val="20"/>
                <w:szCs w:val="20"/>
              </w:rPr>
            </w:pPr>
            <w:r w:rsidRPr="002174FF">
              <w:rPr>
                <w:rFonts w:cs="Calibri"/>
                <w:sz w:val="20"/>
                <w:szCs w:val="20"/>
              </w:rPr>
              <w:t>des objectifs d’ordre méthodologique, qui relèvent de la compréhension de l’œuvre d’art, de sa technique et de son langage formel et symbolique ;</w:t>
            </w:r>
          </w:p>
          <w:p w:rsidR="00E67341" w:rsidRPr="002174FF" w:rsidRDefault="00E67341" w:rsidP="00410E43">
            <w:pPr>
              <w:numPr>
                <w:ilvl w:val="0"/>
                <w:numId w:val="149"/>
              </w:numPr>
              <w:spacing w:after="0" w:line="240" w:lineRule="auto"/>
              <w:jc w:val="both"/>
              <w:rPr>
                <w:rFonts w:cs="Calibri"/>
                <w:sz w:val="20"/>
                <w:szCs w:val="20"/>
              </w:rPr>
            </w:pPr>
            <w:r w:rsidRPr="002174FF">
              <w:rPr>
                <w:rFonts w:cs="Calibri"/>
                <w:sz w:val="20"/>
                <w:szCs w:val="20"/>
              </w:rPr>
              <w:t>des objectifs de connaissance destinés à donner à l’élève les repères qui construiront son autonomie d’amateur éclairé.</w:t>
            </w:r>
          </w:p>
          <w:p w:rsidR="00E67341" w:rsidRPr="002174FF" w:rsidRDefault="00E67341" w:rsidP="00280402">
            <w:pPr>
              <w:spacing w:after="120" w:line="240" w:lineRule="auto"/>
              <w:jc w:val="both"/>
              <w:rPr>
                <w:rFonts w:cs="Calibri"/>
                <w:sz w:val="20"/>
                <w:szCs w:val="20"/>
              </w:rPr>
            </w:pPr>
            <w:r w:rsidRPr="002174FF">
              <w:rPr>
                <w:rFont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E67341" w:rsidRPr="002174FF" w:rsidRDefault="00E67341" w:rsidP="00280402">
            <w:pPr>
              <w:spacing w:after="120" w:line="240" w:lineRule="auto"/>
              <w:jc w:val="both"/>
              <w:rPr>
                <w:rFonts w:cs="Calibri"/>
                <w:sz w:val="20"/>
                <w:szCs w:val="20"/>
              </w:rPr>
            </w:pPr>
            <w:r w:rsidRPr="002174FF">
              <w:rPr>
                <w:rFont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E67341" w:rsidRPr="002174FF" w:rsidRDefault="00E67341" w:rsidP="00280402">
            <w:pPr>
              <w:spacing w:after="0" w:line="240" w:lineRule="auto"/>
              <w:jc w:val="both"/>
              <w:rPr>
                <w:rFonts w:cs="Calibri"/>
                <w:sz w:val="20"/>
                <w:szCs w:val="20"/>
              </w:rPr>
            </w:pPr>
            <w:r w:rsidRPr="002174FF">
              <w:rPr>
                <w:rFont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E67341" w:rsidRPr="002174FF" w:rsidRDefault="00E67341" w:rsidP="00410E43">
            <w:pPr>
              <w:numPr>
                <w:ilvl w:val="0"/>
                <w:numId w:val="148"/>
              </w:numPr>
              <w:spacing w:after="0" w:line="240" w:lineRule="auto"/>
              <w:jc w:val="both"/>
              <w:rPr>
                <w:rFonts w:cs="Calibri"/>
                <w:sz w:val="20"/>
                <w:szCs w:val="20"/>
              </w:rPr>
            </w:pPr>
            <w:r w:rsidRPr="002174FF">
              <w:rPr>
                <w:rFonts w:cs="Calibri"/>
                <w:sz w:val="20"/>
                <w:szCs w:val="20"/>
              </w:rPr>
              <w:t>relevant d’une présence matérielle (matériaux, dimensions, fabrication) ;</w:t>
            </w:r>
          </w:p>
          <w:p w:rsidR="00E67341" w:rsidRPr="002174FF" w:rsidRDefault="00E67341" w:rsidP="00410E43">
            <w:pPr>
              <w:numPr>
                <w:ilvl w:val="0"/>
                <w:numId w:val="148"/>
              </w:numPr>
              <w:spacing w:after="0" w:line="240" w:lineRule="auto"/>
              <w:jc w:val="both"/>
              <w:rPr>
                <w:rFonts w:cs="Calibri"/>
                <w:sz w:val="20"/>
                <w:szCs w:val="20"/>
              </w:rPr>
            </w:pPr>
            <w:r w:rsidRPr="002174FF">
              <w:rPr>
                <w:rFonts w:cs="Calibri"/>
                <w:sz w:val="20"/>
                <w:szCs w:val="20"/>
              </w:rPr>
              <w:t>caractéristiques d’un langage formel ;</w:t>
            </w:r>
          </w:p>
          <w:p w:rsidR="00E67341" w:rsidRPr="002174FF" w:rsidRDefault="00E67341" w:rsidP="00410E43">
            <w:pPr>
              <w:numPr>
                <w:ilvl w:val="0"/>
                <w:numId w:val="148"/>
              </w:numPr>
              <w:spacing w:after="0" w:line="240" w:lineRule="auto"/>
              <w:jc w:val="both"/>
              <w:rPr>
                <w:rFonts w:cs="Calibri"/>
                <w:sz w:val="20"/>
                <w:szCs w:val="20"/>
              </w:rPr>
            </w:pPr>
            <w:r w:rsidRPr="002174FF">
              <w:rPr>
                <w:rFonts w:cs="Calibri"/>
                <w:sz w:val="20"/>
                <w:szCs w:val="20"/>
              </w:rPr>
              <w:t xml:space="preserve">indicateurs d’usages ou de sens. </w:t>
            </w:r>
          </w:p>
          <w:p w:rsidR="00E67341" w:rsidRPr="002174FF" w:rsidRDefault="00E67341" w:rsidP="00280402">
            <w:pPr>
              <w:spacing w:before="120" w:after="0" w:line="240" w:lineRule="auto"/>
              <w:jc w:val="both"/>
              <w:rPr>
                <w:rFonts w:ascii="Times New Roman" w:hAnsi="Times New Roman" w:cs="Calibri"/>
                <w:sz w:val="20"/>
                <w:szCs w:val="20"/>
                <w:u w:color="000000"/>
                <w:lang w:eastAsia="fr-FR"/>
              </w:rPr>
            </w:pPr>
            <w:r w:rsidRPr="002174FF">
              <w:rPr>
                <w:rFont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E67341" w:rsidRPr="00116990" w:rsidRDefault="00E67341"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9"/>
        <w:gridCol w:w="3727"/>
        <w:gridCol w:w="61"/>
        <w:gridCol w:w="2280"/>
      </w:tblGrid>
      <w:tr w:rsidR="00E67341" w:rsidRPr="00831911" w:rsidTr="00280402">
        <w:tc>
          <w:tcPr>
            <w:tcW w:w="7763" w:type="dxa"/>
            <w:gridSpan w:val="2"/>
            <w:shd w:val="clear" w:color="auto" w:fill="DAEEF3"/>
            <w:vAlign w:val="center"/>
          </w:tcPr>
          <w:p w:rsidR="00E67341" w:rsidRPr="00831911" w:rsidRDefault="00E67341"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E67341" w:rsidRPr="00831911" w:rsidRDefault="00E67341" w:rsidP="00280402">
            <w:pPr>
              <w:spacing w:after="0" w:line="240" w:lineRule="auto"/>
              <w:jc w:val="center"/>
              <w:rPr>
                <w:b/>
                <w:sz w:val="24"/>
                <w:szCs w:val="24"/>
              </w:rPr>
            </w:pPr>
            <w:r w:rsidRPr="00831911">
              <w:rPr>
                <w:b/>
                <w:sz w:val="24"/>
                <w:szCs w:val="24"/>
              </w:rPr>
              <w:t>Domaines du socle</w:t>
            </w:r>
          </w:p>
        </w:tc>
      </w:tr>
      <w:tr w:rsidR="00E67341" w:rsidRPr="00116990" w:rsidTr="00280402">
        <w:tc>
          <w:tcPr>
            <w:tcW w:w="7763" w:type="dxa"/>
            <w:gridSpan w:val="2"/>
            <w:shd w:val="clear" w:color="auto" w:fill="DAEEF3"/>
            <w:vAlign w:val="center"/>
          </w:tcPr>
          <w:p w:rsidR="00E67341" w:rsidRPr="00116990" w:rsidRDefault="00E67341"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E67341" w:rsidRPr="00116990" w:rsidRDefault="00E67341" w:rsidP="00280402">
            <w:pPr>
              <w:spacing w:after="0" w:line="240" w:lineRule="auto"/>
              <w:jc w:val="center"/>
              <w:rPr>
                <w:sz w:val="20"/>
                <w:szCs w:val="20"/>
              </w:rPr>
            </w:pPr>
          </w:p>
          <w:p w:rsidR="00E67341" w:rsidRPr="00116990" w:rsidRDefault="00E67341" w:rsidP="00280402">
            <w:pPr>
              <w:spacing w:after="0" w:line="240" w:lineRule="auto"/>
              <w:jc w:val="center"/>
              <w:rPr>
                <w:sz w:val="20"/>
                <w:szCs w:val="20"/>
              </w:rPr>
            </w:pPr>
            <w:r w:rsidRPr="00116990">
              <w:rPr>
                <w:sz w:val="20"/>
                <w:szCs w:val="20"/>
              </w:rPr>
              <w:t>1, 3, 5</w:t>
            </w:r>
          </w:p>
        </w:tc>
      </w:tr>
      <w:tr w:rsidR="00E67341" w:rsidRPr="00116990" w:rsidTr="00280402">
        <w:tc>
          <w:tcPr>
            <w:tcW w:w="7763" w:type="dxa"/>
            <w:gridSpan w:val="2"/>
            <w:shd w:val="clear" w:color="auto" w:fill="DAEEF3"/>
            <w:vAlign w:val="center"/>
          </w:tcPr>
          <w:p w:rsidR="00E67341" w:rsidRPr="00116990" w:rsidRDefault="00E67341"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E67341" w:rsidRPr="00116990" w:rsidRDefault="00E67341" w:rsidP="00280402">
            <w:pPr>
              <w:spacing w:after="0" w:line="240" w:lineRule="auto"/>
              <w:jc w:val="center"/>
              <w:rPr>
                <w:sz w:val="20"/>
                <w:szCs w:val="20"/>
              </w:rPr>
            </w:pPr>
            <w:r w:rsidRPr="00116990">
              <w:rPr>
                <w:sz w:val="20"/>
                <w:szCs w:val="20"/>
              </w:rPr>
              <w:t>1, 2, 3, 5</w:t>
            </w:r>
          </w:p>
        </w:tc>
      </w:tr>
      <w:tr w:rsidR="00E67341" w:rsidRPr="00116990" w:rsidTr="00280402">
        <w:tc>
          <w:tcPr>
            <w:tcW w:w="7763" w:type="dxa"/>
            <w:gridSpan w:val="2"/>
            <w:shd w:val="clear" w:color="auto" w:fill="DAEEF3"/>
            <w:vAlign w:val="center"/>
          </w:tcPr>
          <w:p w:rsidR="00E67341" w:rsidRPr="00116990" w:rsidRDefault="00E67341"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w:t>
            </w:r>
            <w:r w:rsidRPr="00116990">
              <w:rPr>
                <w:sz w:val="20"/>
                <w:szCs w:val="20"/>
              </w:rPr>
              <w:lastRenderedPageBreak/>
              <w:t>et culturel de sa création</w:t>
            </w:r>
            <w:r>
              <w:rPr>
                <w:sz w:val="20"/>
                <w:szCs w:val="20"/>
              </w:rPr>
              <w:t>.</w:t>
            </w:r>
          </w:p>
        </w:tc>
        <w:tc>
          <w:tcPr>
            <w:tcW w:w="2233" w:type="dxa"/>
            <w:gridSpan w:val="2"/>
            <w:shd w:val="clear" w:color="auto" w:fill="DAEEF3"/>
            <w:vAlign w:val="center"/>
          </w:tcPr>
          <w:p w:rsidR="00E67341" w:rsidRPr="00116990" w:rsidRDefault="00E67341" w:rsidP="00280402">
            <w:pPr>
              <w:spacing w:after="0" w:line="240" w:lineRule="auto"/>
              <w:jc w:val="center"/>
              <w:rPr>
                <w:sz w:val="20"/>
                <w:szCs w:val="20"/>
              </w:rPr>
            </w:pPr>
            <w:r w:rsidRPr="00116990">
              <w:rPr>
                <w:sz w:val="20"/>
                <w:szCs w:val="20"/>
              </w:rPr>
              <w:lastRenderedPageBreak/>
              <w:t>1, 5</w:t>
            </w:r>
          </w:p>
        </w:tc>
      </w:tr>
      <w:tr w:rsidR="00E67341" w:rsidRPr="00116990" w:rsidTr="00280402">
        <w:tc>
          <w:tcPr>
            <w:tcW w:w="7763" w:type="dxa"/>
            <w:gridSpan w:val="2"/>
            <w:shd w:val="clear" w:color="auto" w:fill="DAEEF3"/>
            <w:vAlign w:val="center"/>
          </w:tcPr>
          <w:p w:rsidR="00E67341" w:rsidRPr="00116990" w:rsidRDefault="00E67341" w:rsidP="00280402">
            <w:pPr>
              <w:spacing w:after="0" w:line="240" w:lineRule="auto"/>
              <w:rPr>
                <w:sz w:val="20"/>
                <w:szCs w:val="20"/>
              </w:rPr>
            </w:pPr>
            <w:r w:rsidRPr="00116990">
              <w:rPr>
                <w:b/>
                <w:sz w:val="20"/>
                <w:szCs w:val="20"/>
              </w:rPr>
              <w:lastRenderedPageBreak/>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E67341" w:rsidRPr="00116990" w:rsidRDefault="00E67341" w:rsidP="00280402">
            <w:pPr>
              <w:spacing w:after="0" w:line="240" w:lineRule="auto"/>
              <w:jc w:val="center"/>
              <w:rPr>
                <w:sz w:val="20"/>
                <w:szCs w:val="20"/>
              </w:rPr>
            </w:pPr>
            <w:r w:rsidRPr="00116990">
              <w:rPr>
                <w:sz w:val="20"/>
                <w:szCs w:val="20"/>
              </w:rPr>
              <w:t>2, 5</w:t>
            </w:r>
          </w:p>
        </w:tc>
      </w:tr>
      <w:tr w:rsidR="00E67341" w:rsidRPr="00116990" w:rsidTr="00280402">
        <w:tblPrEx>
          <w:tblLook w:val="01E0" w:firstRow="1" w:lastRow="1" w:firstColumn="1" w:lastColumn="1" w:noHBand="0" w:noVBand="0"/>
        </w:tblPrEx>
        <w:tc>
          <w:tcPr>
            <w:tcW w:w="9996" w:type="dxa"/>
            <w:gridSpan w:val="4"/>
            <w:shd w:val="clear" w:color="auto" w:fill="B6DDE8"/>
          </w:tcPr>
          <w:p w:rsidR="00E67341" w:rsidRPr="00116990" w:rsidRDefault="00E67341" w:rsidP="00280402">
            <w:pPr>
              <w:widowControl w:val="0"/>
              <w:spacing w:after="0" w:line="240" w:lineRule="auto"/>
              <w:rPr>
                <w:rFonts w:cs="Calibri"/>
                <w:b/>
                <w:bCs/>
                <w:sz w:val="20"/>
                <w:szCs w:val="20"/>
                <w:lang w:eastAsia="fr-FR"/>
              </w:rPr>
            </w:pPr>
            <w:r w:rsidRPr="00116990">
              <w:rPr>
                <w:rFonts w:cs="Calibri"/>
                <w:b/>
                <w:bCs/>
                <w:sz w:val="20"/>
                <w:szCs w:val="20"/>
                <w:lang w:eastAsia="fr-FR"/>
              </w:rPr>
              <w:t>Attendus de fin de cycle</w:t>
            </w:r>
          </w:p>
        </w:tc>
      </w:tr>
      <w:tr w:rsidR="00E67341" w:rsidRPr="00116990" w:rsidTr="00280402">
        <w:tblPrEx>
          <w:tblLook w:val="01E0" w:firstRow="1" w:lastRow="1" w:firstColumn="1" w:lastColumn="1" w:noHBand="0" w:noVBand="0"/>
        </w:tblPrEx>
        <w:tc>
          <w:tcPr>
            <w:tcW w:w="9996" w:type="dxa"/>
            <w:gridSpan w:val="4"/>
          </w:tcPr>
          <w:p w:rsidR="00E67341" w:rsidRPr="00116990" w:rsidRDefault="00E67341" w:rsidP="00410E43">
            <w:pPr>
              <w:widowControl w:val="0"/>
              <w:numPr>
                <w:ilvl w:val="0"/>
                <w:numId w:val="145"/>
              </w:numPr>
              <w:spacing w:after="0" w:line="240" w:lineRule="auto"/>
              <w:rPr>
                <w:rFonts w:cs="Calibri"/>
                <w:bCs/>
                <w:sz w:val="20"/>
                <w:szCs w:val="20"/>
                <w:lang w:eastAsia="fr-FR"/>
              </w:rPr>
            </w:pPr>
            <w:r w:rsidRPr="00116990">
              <w:rPr>
                <w:rFonts w:cs="Calibri"/>
                <w:bCs/>
                <w:sz w:val="20"/>
                <w:szCs w:val="20"/>
                <w:lang w:eastAsia="fr-FR"/>
              </w:rPr>
              <w:t>Décrire une œuvre en identifiant ses principales caractéristiques techniques et formelles à l’aide d’un lexique simple et adapté.</w:t>
            </w:r>
          </w:p>
          <w:p w:rsidR="00E67341" w:rsidRPr="00116990" w:rsidRDefault="00E67341" w:rsidP="00410E43">
            <w:pPr>
              <w:widowControl w:val="0"/>
              <w:numPr>
                <w:ilvl w:val="0"/>
                <w:numId w:val="145"/>
              </w:numPr>
              <w:spacing w:after="0" w:line="240" w:lineRule="auto"/>
              <w:rPr>
                <w:rFonts w:cs="Calibri"/>
                <w:bCs/>
                <w:sz w:val="20"/>
                <w:szCs w:val="20"/>
                <w:lang w:eastAsia="fr-FR"/>
              </w:rPr>
            </w:pPr>
            <w:r w:rsidRPr="00116990">
              <w:rPr>
                <w:rFonts w:cs="Calibri"/>
                <w:bCs/>
                <w:sz w:val="20"/>
                <w:szCs w:val="20"/>
                <w:lang w:eastAsia="fr-FR"/>
              </w:rPr>
              <w:t>Émettre une proposition argumentée, fondée sur quelques grandes caractéristiques d’une œuvre, pour situer celle-ci dans une période et une aire géographique, au risque de l’erreur.</w:t>
            </w:r>
          </w:p>
          <w:p w:rsidR="00E67341" w:rsidRPr="00116990" w:rsidRDefault="00E67341" w:rsidP="00410E43">
            <w:pPr>
              <w:widowControl w:val="0"/>
              <w:numPr>
                <w:ilvl w:val="0"/>
                <w:numId w:val="145"/>
              </w:numPr>
              <w:spacing w:after="0" w:line="240" w:lineRule="auto"/>
              <w:rPr>
                <w:rFonts w:cs="Calibri"/>
                <w:bCs/>
                <w:sz w:val="20"/>
                <w:szCs w:val="20"/>
                <w:lang w:eastAsia="fr-FR"/>
              </w:rPr>
            </w:pPr>
            <w:r w:rsidRPr="00116990">
              <w:rPr>
                <w:rFonts w:cs="Calibri"/>
                <w:bCs/>
                <w:sz w:val="20"/>
                <w:szCs w:val="20"/>
                <w:lang w:eastAsia="fr-FR"/>
              </w:rPr>
              <w:t>Exprimer un ressenti et un avis devant une œuvre, étayés à l’aide d’une première analyse.</w:t>
            </w:r>
          </w:p>
          <w:p w:rsidR="00E67341" w:rsidRPr="00116990" w:rsidRDefault="00E67341" w:rsidP="00410E43">
            <w:pPr>
              <w:widowControl w:val="0"/>
              <w:numPr>
                <w:ilvl w:val="0"/>
                <w:numId w:val="145"/>
              </w:numPr>
              <w:spacing w:after="0" w:line="240" w:lineRule="auto"/>
              <w:rPr>
                <w:rFonts w:cs="Calibri"/>
                <w:bCs/>
                <w:sz w:val="20"/>
                <w:szCs w:val="20"/>
                <w:lang w:eastAsia="fr-FR"/>
              </w:rPr>
            </w:pPr>
            <w:r w:rsidRPr="00116990">
              <w:rPr>
                <w:rFonts w:cs="Calibri"/>
                <w:bCs/>
                <w:sz w:val="20"/>
                <w:szCs w:val="20"/>
                <w:lang w:eastAsia="fr-FR"/>
              </w:rPr>
              <w:t>Se repérer dans un musée ou un centre d’art, adapter son comportement au lieu et identifier la fonction de ses principaux acteurs.</w:t>
            </w:r>
          </w:p>
          <w:p w:rsidR="00E67341" w:rsidRPr="00116990" w:rsidRDefault="00E67341" w:rsidP="00410E43">
            <w:pPr>
              <w:widowControl w:val="0"/>
              <w:numPr>
                <w:ilvl w:val="0"/>
                <w:numId w:val="145"/>
              </w:numPr>
              <w:spacing w:after="0" w:line="240" w:lineRule="auto"/>
              <w:rPr>
                <w:rFonts w:cs="Calibri"/>
                <w:bCs/>
                <w:sz w:val="20"/>
                <w:szCs w:val="20"/>
                <w:lang w:eastAsia="fr-FR"/>
              </w:rPr>
            </w:pPr>
            <w:r w:rsidRPr="00116990">
              <w:rPr>
                <w:rFonts w:cs="Calibri"/>
                <w:bCs/>
                <w:sz w:val="20"/>
                <w:szCs w:val="20"/>
                <w:lang w:eastAsia="fr-FR"/>
              </w:rPr>
              <w:t>Identifier la marque des arts du passé et du présent dans son environnement.</w:t>
            </w:r>
          </w:p>
        </w:tc>
      </w:tr>
      <w:tr w:rsidR="00E67341" w:rsidRPr="00116990" w:rsidTr="00280402">
        <w:tblPrEx>
          <w:tblLook w:val="01E0" w:firstRow="1" w:lastRow="1" w:firstColumn="1" w:lastColumn="1" w:noHBand="0" w:noVBand="0"/>
        </w:tblPrEx>
        <w:tc>
          <w:tcPr>
            <w:tcW w:w="4207" w:type="dxa"/>
            <w:shd w:val="clear" w:color="auto" w:fill="B6DDE8"/>
            <w:vAlign w:val="center"/>
          </w:tcPr>
          <w:p w:rsidR="00E67341" w:rsidRPr="00116990" w:rsidRDefault="00E67341" w:rsidP="00280402">
            <w:pPr>
              <w:widowControl w:val="0"/>
              <w:spacing w:after="0" w:line="240" w:lineRule="auto"/>
              <w:jc w:val="center"/>
              <w:rPr>
                <w:rFonts w:cs="Calibri"/>
                <w:b/>
                <w:bCs/>
                <w:sz w:val="20"/>
                <w:szCs w:val="20"/>
                <w:lang w:eastAsia="fr-FR"/>
              </w:rPr>
            </w:pPr>
            <w:r w:rsidRPr="00116990">
              <w:rPr>
                <w:rFonts w:cs="Calibri"/>
                <w:b/>
                <w:bCs/>
                <w:sz w:val="20"/>
                <w:szCs w:val="20"/>
                <w:lang w:eastAsia="fr-FR"/>
              </w:rPr>
              <w:t xml:space="preserve">Connaissances </w:t>
            </w:r>
            <w:r>
              <w:rPr>
                <w:rFonts w:cs="Calibri"/>
                <w:b/>
                <w:bCs/>
                <w:sz w:val="20"/>
                <w:szCs w:val="20"/>
                <w:lang w:eastAsia="fr-FR"/>
              </w:rPr>
              <w:t>et compétences associées</w:t>
            </w:r>
          </w:p>
        </w:tc>
        <w:tc>
          <w:tcPr>
            <w:tcW w:w="3614" w:type="dxa"/>
            <w:gridSpan w:val="2"/>
            <w:shd w:val="clear" w:color="auto" w:fill="B6DDE8"/>
            <w:vAlign w:val="bottom"/>
          </w:tcPr>
          <w:p w:rsidR="00E67341" w:rsidRPr="00116990" w:rsidRDefault="00E67341" w:rsidP="00280402">
            <w:pPr>
              <w:widowControl w:val="0"/>
              <w:spacing w:after="0" w:line="240" w:lineRule="auto"/>
              <w:jc w:val="center"/>
              <w:rPr>
                <w:rFonts w:cs="Calibri"/>
                <w:b/>
                <w:bCs/>
                <w:sz w:val="20"/>
                <w:szCs w:val="20"/>
                <w:lang w:eastAsia="fr-FR"/>
              </w:rPr>
            </w:pPr>
            <w:r w:rsidRPr="00116990">
              <w:rPr>
                <w:rFonts w:cs="Calibri"/>
                <w:b/>
                <w:bCs/>
                <w:sz w:val="20"/>
                <w:szCs w:val="20"/>
                <w:lang w:eastAsia="fr-FR"/>
              </w:rPr>
              <w:t>Exemples de situations, d’activités et de ressources pour l’élève</w:t>
            </w:r>
          </w:p>
        </w:tc>
        <w:tc>
          <w:tcPr>
            <w:tcW w:w="2175" w:type="dxa"/>
            <w:shd w:val="clear" w:color="auto" w:fill="B6DDE8"/>
            <w:vAlign w:val="center"/>
          </w:tcPr>
          <w:p w:rsidR="00E67341" w:rsidRPr="00116990" w:rsidRDefault="00E67341" w:rsidP="00280402">
            <w:pPr>
              <w:widowControl w:val="0"/>
              <w:spacing w:after="0" w:line="240" w:lineRule="auto"/>
              <w:jc w:val="center"/>
              <w:rPr>
                <w:rFonts w:cs="Calibri"/>
                <w:b/>
                <w:bCs/>
                <w:sz w:val="20"/>
                <w:szCs w:val="20"/>
                <w:lang w:eastAsia="fr-FR"/>
              </w:rPr>
            </w:pPr>
            <w:r w:rsidRPr="00116990">
              <w:rPr>
                <w:rFonts w:cs="Calibri"/>
                <w:b/>
                <w:sz w:val="20"/>
                <w:szCs w:val="20"/>
              </w:rPr>
              <w:t>Lien à d’autres enseignements</w:t>
            </w:r>
          </w:p>
        </w:tc>
      </w:tr>
      <w:tr w:rsidR="00E67341" w:rsidRPr="00116990" w:rsidTr="00280402">
        <w:tblPrEx>
          <w:tblLook w:val="01E0" w:firstRow="1" w:lastRow="1" w:firstColumn="1" w:lastColumn="1" w:noHBand="0" w:noVBand="0"/>
        </w:tblPrEx>
        <w:trPr>
          <w:trHeight w:val="56"/>
        </w:trPr>
        <w:tc>
          <w:tcPr>
            <w:tcW w:w="9996" w:type="dxa"/>
            <w:gridSpan w:val="4"/>
            <w:shd w:val="clear" w:color="auto" w:fill="DAEEF3"/>
          </w:tcPr>
          <w:p w:rsidR="00E67341" w:rsidRPr="00116990" w:rsidRDefault="00E67341"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E67341" w:rsidRPr="00116990" w:rsidTr="00280402">
        <w:tblPrEx>
          <w:tblLook w:val="01E0" w:firstRow="1" w:lastRow="1" w:firstColumn="1" w:lastColumn="1" w:noHBand="0" w:noVBand="0"/>
        </w:tblPrEx>
        <w:trPr>
          <w:trHeight w:val="56"/>
        </w:trPr>
        <w:tc>
          <w:tcPr>
            <w:tcW w:w="4207" w:type="dxa"/>
            <w:vAlign w:val="center"/>
          </w:tcPr>
          <w:p w:rsidR="00E67341" w:rsidRPr="00116990" w:rsidRDefault="00E67341"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E67341" w:rsidRPr="00116990" w:rsidRDefault="00E67341"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E67341" w:rsidRPr="00116990" w:rsidRDefault="00E67341"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E67341" w:rsidRPr="00116990" w:rsidRDefault="00E67341" w:rsidP="00280402">
            <w:pPr>
              <w:widowControl w:val="0"/>
              <w:spacing w:after="0" w:line="240" w:lineRule="auto"/>
              <w:rPr>
                <w:rFonts w:cs="Calibri"/>
                <w:sz w:val="20"/>
                <w:szCs w:val="20"/>
              </w:rPr>
            </w:pPr>
          </w:p>
          <w:p w:rsidR="00E67341" w:rsidRPr="00116990" w:rsidRDefault="00E67341"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E67341" w:rsidRPr="00116990" w:rsidRDefault="00E67341"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E67341" w:rsidRPr="00116990" w:rsidRDefault="00E67341"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E67341" w:rsidRPr="00116990" w:rsidRDefault="00E67341" w:rsidP="00280402">
            <w:pPr>
              <w:widowControl w:val="0"/>
              <w:spacing w:after="0" w:line="240" w:lineRule="auto"/>
              <w:rPr>
                <w:rFonts w:cs="Calibri"/>
                <w:iCs/>
                <w:sz w:val="20"/>
                <w:szCs w:val="20"/>
                <w:lang w:eastAsia="fr-FR"/>
              </w:rPr>
            </w:pPr>
          </w:p>
        </w:tc>
        <w:tc>
          <w:tcPr>
            <w:tcW w:w="3614" w:type="dxa"/>
            <w:gridSpan w:val="2"/>
            <w:vAlign w:val="center"/>
          </w:tcPr>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20"/>
                <w:szCs w:val="20"/>
                <w:lang w:eastAsia="fr-FR"/>
              </w:rPr>
            </w:pPr>
            <w:r w:rsidRPr="00116990">
              <w:rPr>
                <w:rFonts w:cs="Calibri"/>
                <w:sz w:val="20"/>
                <w:szCs w:val="20"/>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E67341" w:rsidRPr="00116990" w:rsidRDefault="00E67341"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E67341" w:rsidRPr="00116990" w:rsidRDefault="00E67341" w:rsidP="00280402">
            <w:pPr>
              <w:spacing w:after="0" w:line="240" w:lineRule="auto"/>
              <w:rPr>
                <w:rFonts w:cs="Calibri"/>
                <w:sz w:val="20"/>
                <w:szCs w:val="20"/>
              </w:rPr>
            </w:pPr>
            <w:r w:rsidRPr="00116990">
              <w:rPr>
                <w:rFonts w:cs="Calibri"/>
                <w:sz w:val="20"/>
                <w:szCs w:val="20"/>
              </w:rPr>
              <w:t>Recréer une action ou une situation sous forme chorégraphiée.</w:t>
            </w:r>
          </w:p>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20"/>
                <w:szCs w:val="20"/>
                <w:lang w:eastAsia="fr-FR"/>
              </w:rPr>
            </w:pPr>
            <w:r w:rsidRPr="00116990">
              <w:rPr>
                <w:rFonts w:cs="Calibri"/>
                <w:sz w:val="20"/>
                <w:szCs w:val="20"/>
                <w:lang w:eastAsia="fr-FR"/>
              </w:rPr>
              <w:t>Prise de parole, débat, jeux de rôles.</w:t>
            </w:r>
          </w:p>
        </w:tc>
        <w:tc>
          <w:tcPr>
            <w:tcW w:w="2175" w:type="dxa"/>
            <w:vAlign w:val="center"/>
          </w:tcPr>
          <w:p w:rsidR="00E67341" w:rsidRPr="00116990" w:rsidRDefault="00E67341" w:rsidP="00280402">
            <w:pPr>
              <w:widowControl w:val="0"/>
              <w:spacing w:after="0" w:line="240" w:lineRule="auto"/>
              <w:rPr>
                <w:rFonts w:cs="Calibri"/>
                <w:sz w:val="20"/>
                <w:szCs w:val="20"/>
              </w:rPr>
            </w:pPr>
            <w:r w:rsidRPr="00116990">
              <w:rPr>
                <w:rFonts w:cs="Calibri"/>
                <w:sz w:val="20"/>
                <w:szCs w:val="20"/>
              </w:rPr>
              <w:t>Français</w:t>
            </w:r>
          </w:p>
          <w:p w:rsidR="00E67341" w:rsidRPr="00116990" w:rsidRDefault="00E67341" w:rsidP="00280402">
            <w:pPr>
              <w:widowControl w:val="0"/>
              <w:spacing w:after="0" w:line="240" w:lineRule="auto"/>
              <w:rPr>
                <w:rFonts w:cs="Calibri"/>
                <w:sz w:val="20"/>
                <w:szCs w:val="20"/>
              </w:rPr>
            </w:pPr>
            <w:r w:rsidRPr="00116990">
              <w:rPr>
                <w:rFonts w:cs="Calibri"/>
                <w:sz w:val="20"/>
                <w:szCs w:val="20"/>
              </w:rPr>
              <w:t>Histoire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Arts plastiques Éducation musicale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E67341" w:rsidRPr="00116990" w:rsidTr="00280402">
        <w:tblPrEx>
          <w:tblLook w:val="01E0" w:firstRow="1" w:lastRow="1" w:firstColumn="1" w:lastColumn="1" w:noHBand="0" w:noVBand="0"/>
        </w:tblPrEx>
        <w:trPr>
          <w:trHeight w:val="56"/>
        </w:trPr>
        <w:tc>
          <w:tcPr>
            <w:tcW w:w="9996" w:type="dxa"/>
            <w:gridSpan w:val="4"/>
            <w:shd w:val="clear" w:color="auto" w:fill="DAEEF3"/>
          </w:tcPr>
          <w:p w:rsidR="00E67341" w:rsidRPr="00116990" w:rsidRDefault="00E67341"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E67341" w:rsidRPr="00116990" w:rsidTr="00280402">
        <w:tblPrEx>
          <w:tblLook w:val="01E0" w:firstRow="1" w:lastRow="1" w:firstColumn="1" w:lastColumn="1" w:noHBand="0" w:noVBand="0"/>
        </w:tblPrEx>
        <w:trPr>
          <w:trHeight w:val="56"/>
        </w:trPr>
        <w:tc>
          <w:tcPr>
            <w:tcW w:w="4207" w:type="dxa"/>
            <w:vAlign w:val="center"/>
          </w:tcPr>
          <w:p w:rsidR="00E67341" w:rsidRPr="00116990" w:rsidRDefault="00E67341" w:rsidP="00280402">
            <w:pPr>
              <w:spacing w:after="0" w:line="240" w:lineRule="auto"/>
              <w:ind w:left="238" w:hanging="238"/>
              <w:rPr>
                <w:rFonts w:cs="Calibri"/>
                <w:iCs/>
                <w:sz w:val="20"/>
                <w:szCs w:val="20"/>
                <w:lang w:eastAsia="fr-FR"/>
              </w:rPr>
            </w:pPr>
            <w:r w:rsidRPr="00116990">
              <w:rPr>
                <w:rFonts w:cs="Calibri"/>
                <w:iCs/>
                <w:sz w:val="20"/>
                <w:szCs w:val="20"/>
                <w:lang w:eastAsia="fr-FR"/>
              </w:rPr>
              <w:t xml:space="preserve">- </w:t>
            </w:r>
            <w:r w:rsidRPr="00116990">
              <w:rPr>
                <w:rFonts w:cs="Calibri"/>
                <w:bCs/>
                <w:iCs/>
                <w:sz w:val="20"/>
                <w:szCs w:val="20"/>
                <w:lang w:eastAsia="fr-FR"/>
              </w:rPr>
              <w:t xml:space="preserve">Identifier des matériaux, y compris sonores, et la </w:t>
            </w:r>
            <w:r w:rsidRPr="001B3421">
              <w:rPr>
                <w:rFonts w:cs="Calibri"/>
                <w:bCs/>
                <w:iCs/>
                <w:sz w:val="20"/>
                <w:szCs w:val="20"/>
                <w:lang w:eastAsia="fr-FR"/>
              </w:rPr>
              <w:t>m</w:t>
            </w:r>
            <w:r w:rsidRPr="00116990">
              <w:rPr>
                <w:rFonts w:cs="Calibri"/>
                <w:bCs/>
                <w:iCs/>
                <w:sz w:val="20"/>
                <w:szCs w:val="20"/>
                <w:lang w:eastAsia="fr-FR"/>
              </w:rPr>
              <w:t>anière dont l’artiste leur a donné forme.</w:t>
            </w:r>
          </w:p>
          <w:p w:rsidR="00E67341" w:rsidRPr="00116990" w:rsidRDefault="00E67341" w:rsidP="00280402">
            <w:pPr>
              <w:spacing w:after="0" w:line="240" w:lineRule="auto"/>
              <w:rPr>
                <w:rFonts w:cs="Calibri"/>
                <w:bCs/>
                <w:iCs/>
                <w:sz w:val="20"/>
                <w:szCs w:val="20"/>
                <w:lang w:eastAsia="fr-FR"/>
              </w:rPr>
            </w:pPr>
            <w:r>
              <w:rPr>
                <w:rFonts w:cs="Calibri"/>
                <w:bCs/>
                <w:iCs/>
                <w:sz w:val="20"/>
                <w:szCs w:val="20"/>
                <w:lang w:eastAsia="fr-FR"/>
              </w:rPr>
              <w:t xml:space="preserve">- </w:t>
            </w:r>
            <w:r w:rsidRPr="00116990">
              <w:rPr>
                <w:rFonts w:cs="Calibri"/>
                <w:bCs/>
                <w:iCs/>
                <w:sz w:val="20"/>
                <w:szCs w:val="20"/>
                <w:lang w:eastAsia="fr-FR"/>
              </w:rPr>
              <w:t>Retrouver des formes géométriques et comprendre leur agencement dans une façade, un tableau, un pavement, un tapis.</w:t>
            </w:r>
          </w:p>
          <w:p w:rsidR="00E67341" w:rsidRPr="00116990" w:rsidRDefault="00E67341" w:rsidP="00280402">
            <w:pPr>
              <w:spacing w:after="0" w:line="240" w:lineRule="auto"/>
              <w:rPr>
                <w:rFonts w:cs="Calibri"/>
                <w:bCs/>
                <w:iCs/>
                <w:sz w:val="20"/>
                <w:szCs w:val="20"/>
                <w:lang w:eastAsia="fr-FR"/>
              </w:rPr>
            </w:pPr>
            <w:r>
              <w:rPr>
                <w:rFonts w:cs="Calibri"/>
                <w:bCs/>
                <w:iCs/>
                <w:sz w:val="20"/>
                <w:szCs w:val="20"/>
                <w:lang w:eastAsia="fr-FR"/>
              </w:rPr>
              <w:t xml:space="preserve">- </w:t>
            </w:r>
            <w:r w:rsidRPr="00116990">
              <w:rPr>
                <w:rFonts w:cs="Calibri"/>
                <w:bCs/>
                <w:iCs/>
                <w:sz w:val="20"/>
                <w:szCs w:val="20"/>
                <w:lang w:eastAsia="fr-FR"/>
              </w:rPr>
              <w:t>Dégager d’une forme artistique des éléments de sens.</w:t>
            </w:r>
          </w:p>
          <w:p w:rsidR="00E67341" w:rsidRPr="00116990" w:rsidRDefault="00E67341" w:rsidP="00280402">
            <w:pPr>
              <w:widowControl w:val="0"/>
              <w:spacing w:after="0" w:line="240" w:lineRule="auto"/>
              <w:rPr>
                <w:rFonts w:cs="Calibri"/>
                <w:bCs/>
                <w:iCs/>
                <w:sz w:val="20"/>
                <w:szCs w:val="20"/>
                <w:lang w:eastAsia="fr-FR"/>
              </w:rPr>
            </w:pPr>
          </w:p>
          <w:p w:rsidR="00E67341" w:rsidRPr="00116990" w:rsidRDefault="00E67341" w:rsidP="00410E43">
            <w:pPr>
              <w:widowControl w:val="0"/>
              <w:numPr>
                <w:ilvl w:val="0"/>
                <w:numId w:val="146"/>
              </w:numPr>
              <w:spacing w:after="0" w:line="240" w:lineRule="auto"/>
              <w:rPr>
                <w:rFonts w:cs="Calibri"/>
                <w:bCs/>
                <w:iCs/>
                <w:sz w:val="20"/>
                <w:szCs w:val="20"/>
                <w:lang w:eastAsia="fr-FR"/>
              </w:rPr>
            </w:pPr>
            <w:r w:rsidRPr="00116990">
              <w:rPr>
                <w:rFonts w:cs="Calibri"/>
                <w:bCs/>
                <w:iCs/>
                <w:sz w:val="20"/>
                <w:szCs w:val="20"/>
                <w:lang w:eastAsia="fr-FR"/>
              </w:rPr>
              <w:t>Caractéristiques des familles de matériaux.</w:t>
            </w:r>
          </w:p>
          <w:p w:rsidR="00E67341" w:rsidRPr="00116990" w:rsidRDefault="00E67341" w:rsidP="00410E43">
            <w:pPr>
              <w:widowControl w:val="0"/>
              <w:numPr>
                <w:ilvl w:val="0"/>
                <w:numId w:val="146"/>
              </w:numPr>
              <w:spacing w:after="0" w:line="240" w:lineRule="auto"/>
              <w:rPr>
                <w:rFonts w:cs="Calibri"/>
                <w:bCs/>
                <w:iCs/>
                <w:sz w:val="20"/>
                <w:szCs w:val="20"/>
                <w:lang w:eastAsia="fr-FR"/>
              </w:rPr>
            </w:pPr>
            <w:r w:rsidRPr="00116990">
              <w:rPr>
                <w:rFonts w:cs="Calibri"/>
                <w:bCs/>
                <w:iCs/>
                <w:sz w:val="20"/>
                <w:szCs w:val="20"/>
                <w:lang w:eastAsia="fr-FR"/>
              </w:rPr>
              <w:t>Caractéristiques et spécificités des champs artistiques et éléments de lexique correspondants.</w:t>
            </w:r>
          </w:p>
          <w:p w:rsidR="00E67341" w:rsidRPr="00116990" w:rsidRDefault="00E67341" w:rsidP="00280402">
            <w:pPr>
              <w:widowControl w:val="0"/>
              <w:spacing w:after="0" w:line="240" w:lineRule="auto"/>
              <w:rPr>
                <w:rFonts w:cs="Calibri"/>
                <w:iCs/>
                <w:sz w:val="20"/>
                <w:szCs w:val="20"/>
                <w:lang w:eastAsia="fr-FR"/>
              </w:rPr>
            </w:pPr>
          </w:p>
        </w:tc>
        <w:tc>
          <w:tcPr>
            <w:tcW w:w="3614" w:type="dxa"/>
            <w:gridSpan w:val="2"/>
          </w:tcPr>
          <w:p w:rsidR="00E67341" w:rsidRPr="00116990" w:rsidRDefault="00E67341" w:rsidP="00280402">
            <w:pPr>
              <w:spacing w:after="0" w:line="240" w:lineRule="auto"/>
              <w:rPr>
                <w:rFonts w:cs="Calibri"/>
                <w:bCs/>
                <w:sz w:val="20"/>
                <w:szCs w:val="20"/>
                <w:lang w:eastAsia="fr-FR"/>
              </w:rPr>
            </w:pPr>
            <w:r w:rsidRPr="00116990">
              <w:rPr>
                <w:rFonts w:cs="Calibri"/>
                <w:bCs/>
                <w:sz w:val="20"/>
                <w:szCs w:val="20"/>
                <w:lang w:eastAsia="fr-FR"/>
              </w:rPr>
              <w:t>Con</w:t>
            </w:r>
            <w:r>
              <w:rPr>
                <w:rFonts w:cs="Calibri"/>
                <w:bCs/>
                <w:sz w:val="20"/>
                <w:szCs w:val="20"/>
                <w:lang w:eastAsia="fr-FR"/>
              </w:rPr>
              <w:t xml:space="preserve">struction d’une description par </w:t>
            </w:r>
            <w:r w:rsidRPr="00116990">
              <w:rPr>
                <w:rFonts w:cs="Calibri"/>
                <w:bCs/>
                <w:sz w:val="20"/>
                <w:szCs w:val="20"/>
                <w:lang w:eastAsia="fr-FR"/>
              </w:rPr>
              <w:t>l’expression écrite, le relevé, le dessin ou le schéma, etc. :</w:t>
            </w:r>
          </w:p>
          <w:p w:rsidR="00E67341" w:rsidRPr="00116990" w:rsidRDefault="00E67341" w:rsidP="00280402">
            <w:pPr>
              <w:spacing w:after="0" w:line="240" w:lineRule="auto"/>
              <w:rPr>
                <w:rFonts w:cs="Calibri"/>
                <w:bCs/>
                <w:sz w:val="20"/>
                <w:szCs w:val="20"/>
                <w:lang w:eastAsia="fr-FR"/>
              </w:rPr>
            </w:pPr>
            <w:r>
              <w:rPr>
                <w:rFonts w:cs="Calibri"/>
                <w:bCs/>
                <w:sz w:val="20"/>
                <w:szCs w:val="20"/>
                <w:lang w:eastAsia="fr-FR"/>
              </w:rPr>
              <w:t xml:space="preserve">- </w:t>
            </w:r>
            <w:r w:rsidRPr="00116990">
              <w:rPr>
                <w:rFonts w:cs="Calibri"/>
                <w:bCs/>
                <w:sz w:val="20"/>
                <w:szCs w:val="20"/>
                <w:lang w:eastAsia="fr-FR"/>
              </w:rPr>
              <w:t>observation et description d’une œuvre en deux dimensions, d’un volume, d’un objet d’art, de design ou d’artisanat, d’un instrument de musique ;</w:t>
            </w:r>
          </w:p>
          <w:p w:rsidR="00E67341" w:rsidRPr="00116990" w:rsidRDefault="00E67341" w:rsidP="00280402">
            <w:pPr>
              <w:spacing w:after="0" w:line="240" w:lineRule="auto"/>
              <w:rPr>
                <w:rFonts w:cs="Calibri"/>
                <w:bCs/>
                <w:sz w:val="20"/>
                <w:szCs w:val="20"/>
                <w:lang w:eastAsia="fr-FR"/>
              </w:rPr>
            </w:pPr>
            <w:r>
              <w:rPr>
                <w:rFonts w:cs="Calibri"/>
                <w:bCs/>
                <w:sz w:val="20"/>
                <w:szCs w:val="20"/>
                <w:lang w:eastAsia="fr-FR"/>
              </w:rPr>
              <w:t xml:space="preserve">- </w:t>
            </w:r>
            <w:r w:rsidRPr="00116990">
              <w:rPr>
                <w:rFonts w:cs="Calibri"/>
                <w:bCs/>
                <w:sz w:val="20"/>
                <w:szCs w:val="20"/>
                <w:lang w:eastAsia="fr-FR"/>
              </w:rPr>
              <w:t>écoute d’un ext</w:t>
            </w:r>
            <w:r>
              <w:rPr>
                <w:rFonts w:cs="Calibri"/>
                <w:bCs/>
                <w:sz w:val="20"/>
                <w:szCs w:val="20"/>
                <w:lang w:eastAsia="fr-FR"/>
              </w:rPr>
              <w:t>rait musical avec relevé des évènements</w:t>
            </w:r>
            <w:r w:rsidRPr="00116990">
              <w:rPr>
                <w:rFonts w:cs="Calibri"/>
                <w:bCs/>
                <w:sz w:val="20"/>
                <w:szCs w:val="20"/>
                <w:lang w:eastAsia="fr-FR"/>
              </w:rPr>
              <w:t xml:space="preserve"> musicaux (changements de timbres, de mouvements ou de thèmes) ;</w:t>
            </w:r>
          </w:p>
          <w:p w:rsidR="00E67341" w:rsidRPr="00116990" w:rsidRDefault="00E67341" w:rsidP="00280402">
            <w:pPr>
              <w:spacing w:after="0" w:line="240" w:lineRule="auto"/>
              <w:rPr>
                <w:rFonts w:cs="Calibri"/>
                <w:bCs/>
                <w:sz w:val="20"/>
                <w:szCs w:val="20"/>
                <w:lang w:eastAsia="fr-FR"/>
              </w:rPr>
            </w:pPr>
            <w:r>
              <w:rPr>
                <w:rFonts w:cs="Calibri"/>
                <w:bCs/>
                <w:sz w:val="20"/>
                <w:szCs w:val="20"/>
                <w:lang w:eastAsia="fr-FR"/>
              </w:rPr>
              <w:t xml:space="preserve">- </w:t>
            </w:r>
            <w:r w:rsidRPr="00116990">
              <w:rPr>
                <w:rFonts w:cs="Calibri"/>
                <w:bCs/>
                <w:sz w:val="20"/>
                <w:szCs w:val="20"/>
                <w:lang w:eastAsia="fr-FR"/>
              </w:rPr>
              <w:t xml:space="preserve">observation d’une séquence filmique : plans, personnages, action. </w:t>
            </w:r>
          </w:p>
        </w:tc>
        <w:tc>
          <w:tcPr>
            <w:tcW w:w="2175" w:type="dxa"/>
            <w:vAlign w:val="center"/>
          </w:tcPr>
          <w:p w:rsidR="00E67341" w:rsidRPr="00116990" w:rsidRDefault="00E67341" w:rsidP="00280402">
            <w:pPr>
              <w:widowControl w:val="0"/>
              <w:spacing w:after="0" w:line="240" w:lineRule="auto"/>
              <w:rPr>
                <w:rFonts w:cs="Calibri"/>
                <w:sz w:val="20"/>
                <w:szCs w:val="20"/>
              </w:rPr>
            </w:pPr>
            <w:r w:rsidRPr="00116990">
              <w:rPr>
                <w:rFonts w:cs="Calibri"/>
                <w:sz w:val="20"/>
                <w:szCs w:val="20"/>
              </w:rPr>
              <w:t>Arts plastiques Éducation musicale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Mathématiques</w:t>
            </w:r>
          </w:p>
          <w:p w:rsidR="00E67341" w:rsidRPr="00116990" w:rsidRDefault="00E67341"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Français</w:t>
            </w:r>
          </w:p>
        </w:tc>
      </w:tr>
    </w:tbl>
    <w:p w:rsidR="00E67341" w:rsidRDefault="00E67341"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3788"/>
        <w:gridCol w:w="2280"/>
      </w:tblGrid>
      <w:tr w:rsidR="00E67341" w:rsidRPr="00116990" w:rsidTr="00280402">
        <w:trPr>
          <w:trHeight w:val="56"/>
        </w:trPr>
        <w:tc>
          <w:tcPr>
            <w:tcW w:w="9996" w:type="dxa"/>
            <w:gridSpan w:val="3"/>
            <w:shd w:val="clear" w:color="auto" w:fill="DAEEF3"/>
          </w:tcPr>
          <w:p w:rsidR="00E67341" w:rsidRPr="00116990" w:rsidRDefault="00E67341" w:rsidP="00280402">
            <w:pPr>
              <w:widowControl w:val="0"/>
              <w:spacing w:after="0" w:line="240" w:lineRule="auto"/>
              <w:jc w:val="center"/>
              <w:rPr>
                <w:rFonts w:cs="Calibri"/>
                <w:sz w:val="20"/>
                <w:szCs w:val="20"/>
              </w:rPr>
            </w:pPr>
            <w:r w:rsidRPr="00116990">
              <w:rPr>
                <w:b/>
                <w:sz w:val="20"/>
                <w:szCs w:val="20"/>
              </w:rPr>
              <w:t>Relier des caractéristiques d’une œuvre d’art à des usages, ainsi qu’au contexte historique et culturel de sa création</w:t>
            </w:r>
          </w:p>
        </w:tc>
      </w:tr>
      <w:tr w:rsidR="00E67341" w:rsidRPr="00116990" w:rsidTr="00280402">
        <w:trPr>
          <w:trHeight w:val="5452"/>
        </w:trPr>
        <w:tc>
          <w:tcPr>
            <w:tcW w:w="4207" w:type="dxa"/>
          </w:tcPr>
          <w:p w:rsidR="00E67341" w:rsidRPr="00116990" w:rsidRDefault="00E67341" w:rsidP="00280402">
            <w:pPr>
              <w:spacing w:after="0" w:line="240" w:lineRule="auto"/>
              <w:rPr>
                <w:rFonts w:cs="Calibri"/>
                <w:iCs/>
                <w:sz w:val="20"/>
                <w:szCs w:val="20"/>
                <w:lang w:eastAsia="fr-FR"/>
              </w:rPr>
            </w:pPr>
            <w:r>
              <w:rPr>
                <w:rFonts w:cs="Calibri"/>
                <w:iCs/>
                <w:sz w:val="20"/>
                <w:szCs w:val="20"/>
                <w:lang w:eastAsia="fr-FR"/>
              </w:rPr>
              <w:t xml:space="preserve">- Mettre en relation </w:t>
            </w:r>
            <w:r w:rsidRPr="00116990">
              <w:rPr>
                <w:rFonts w:cs="Calibri"/>
                <w:iCs/>
                <w:sz w:val="20"/>
                <w:szCs w:val="20"/>
                <w:lang w:eastAsia="fr-FR"/>
              </w:rPr>
              <w:t xml:space="preserve">une ou plusieurs œuvres contemporaines entre elles </w:t>
            </w:r>
            <w:r>
              <w:rPr>
                <w:rFonts w:cs="Calibri"/>
                <w:iCs/>
                <w:sz w:val="20"/>
                <w:szCs w:val="20"/>
                <w:lang w:eastAsia="fr-FR"/>
              </w:rPr>
              <w:t>et</w:t>
            </w:r>
            <w:r w:rsidRPr="00116990">
              <w:rPr>
                <w:rFonts w:cs="Calibri"/>
                <w:iCs/>
                <w:sz w:val="20"/>
                <w:szCs w:val="20"/>
                <w:lang w:eastAsia="fr-FR"/>
              </w:rPr>
              <w:t xml:space="preserve"> un fait historique, une époque, une aire géographique ou un texte, étudiés en histoire, en géographie ou en français.</w:t>
            </w:r>
          </w:p>
          <w:p w:rsidR="00E67341" w:rsidRPr="00116990" w:rsidRDefault="00E67341" w:rsidP="00280402">
            <w:pPr>
              <w:spacing w:after="0" w:line="240" w:lineRule="auto"/>
              <w:rPr>
                <w:rFonts w:cs="Calibri"/>
                <w:iCs/>
                <w:sz w:val="20"/>
                <w:szCs w:val="20"/>
                <w:lang w:eastAsia="fr-FR"/>
              </w:rPr>
            </w:pPr>
            <w:r>
              <w:rPr>
                <w:rFonts w:cs="Calibri"/>
                <w:iCs/>
                <w:sz w:val="20"/>
                <w:szCs w:val="20"/>
                <w:lang w:eastAsia="fr-FR"/>
              </w:rPr>
              <w:t xml:space="preserve">- Mettre en relation </w:t>
            </w:r>
            <w:r w:rsidRPr="00116990">
              <w:rPr>
                <w:rFonts w:cs="Calibri"/>
                <w:iCs/>
                <w:sz w:val="20"/>
                <w:szCs w:val="20"/>
                <w:lang w:eastAsia="fr-FR"/>
              </w:rPr>
              <w:t>un texte connu (récit, fable, poésie, texte</w:t>
            </w:r>
            <w:r>
              <w:rPr>
                <w:rFonts w:cs="Calibri"/>
                <w:iCs/>
                <w:sz w:val="20"/>
                <w:szCs w:val="20"/>
                <w:lang w:eastAsia="fr-FR"/>
              </w:rPr>
              <w:t xml:space="preserve"> religieux ou mythologique) et </w:t>
            </w:r>
            <w:r w:rsidRPr="00116990">
              <w:rPr>
                <w:rFonts w:cs="Calibri"/>
                <w:iCs/>
                <w:sz w:val="20"/>
                <w:szCs w:val="20"/>
                <w:lang w:eastAsia="fr-FR"/>
              </w:rPr>
              <w:t>plusieurs de ses illustrations</w:t>
            </w:r>
            <w:r>
              <w:rPr>
                <w:rFonts w:cs="Calibri"/>
                <w:iCs/>
                <w:sz w:val="20"/>
                <w:szCs w:val="20"/>
                <w:lang w:eastAsia="fr-FR"/>
              </w:rPr>
              <w:t xml:space="preserve"> ou transpositions</w:t>
            </w:r>
            <w:r w:rsidRPr="00116990">
              <w:rPr>
                <w:rFonts w:cs="Calibri"/>
                <w:iCs/>
                <w:sz w:val="20"/>
                <w:szCs w:val="20"/>
                <w:lang w:eastAsia="fr-FR"/>
              </w:rPr>
              <w:t xml:space="preserve"> visuelles, musicales, scéniques, chorégraphiques ou filmiques, issues de diverses époques, en soulignant le propre du langage de chacune.</w:t>
            </w:r>
          </w:p>
          <w:p w:rsidR="00E67341" w:rsidRPr="00116990" w:rsidRDefault="00E67341" w:rsidP="00280402">
            <w:pPr>
              <w:spacing w:after="0" w:line="240" w:lineRule="auto"/>
              <w:rPr>
                <w:rFonts w:cs="Calibri"/>
                <w:iCs/>
                <w:sz w:val="20"/>
                <w:szCs w:val="20"/>
                <w:lang w:eastAsia="fr-FR"/>
              </w:rPr>
            </w:pPr>
            <w:r>
              <w:rPr>
                <w:rFonts w:cs="Calibri"/>
                <w:iCs/>
                <w:sz w:val="20"/>
                <w:szCs w:val="20"/>
                <w:lang w:eastAsia="fr-FR"/>
              </w:rPr>
              <w:t>- Mettre</w:t>
            </w:r>
            <w:r w:rsidRPr="00116990">
              <w:rPr>
                <w:rFonts w:cs="Calibri"/>
                <w:iCs/>
                <w:sz w:val="20"/>
                <w:szCs w:val="20"/>
                <w:lang w:eastAsia="fr-FR"/>
              </w:rPr>
              <w:t xml:space="preserve"> en relation d</w:t>
            </w:r>
            <w:r>
              <w:rPr>
                <w:rFonts w:cs="Calibri"/>
                <w:iCs/>
                <w:sz w:val="20"/>
                <w:szCs w:val="20"/>
                <w:lang w:eastAsia="fr-FR"/>
              </w:rPr>
              <w:t>es œuvres et objets mobiliers et</w:t>
            </w:r>
            <w:r w:rsidRPr="00116990">
              <w:rPr>
                <w:rFonts w:cs="Calibri"/>
                <w:iCs/>
                <w:sz w:val="20"/>
                <w:szCs w:val="20"/>
                <w:lang w:eastAsia="fr-FR"/>
              </w:rPr>
              <w:t xml:space="preserve"> des usages et modes de vie.</w:t>
            </w:r>
          </w:p>
          <w:p w:rsidR="00E67341" w:rsidRPr="00116990" w:rsidRDefault="00E67341" w:rsidP="00280402">
            <w:pPr>
              <w:spacing w:after="0" w:line="240" w:lineRule="auto"/>
              <w:ind w:left="360"/>
              <w:rPr>
                <w:rFonts w:cs="Calibri"/>
                <w:iCs/>
                <w:sz w:val="20"/>
                <w:szCs w:val="20"/>
                <w:lang w:eastAsia="fr-FR"/>
              </w:rPr>
            </w:pPr>
          </w:p>
          <w:p w:rsidR="00E67341" w:rsidRPr="00116990" w:rsidRDefault="00E67341" w:rsidP="00410E43">
            <w:pPr>
              <w:numPr>
                <w:ilvl w:val="0"/>
                <w:numId w:val="151"/>
              </w:numPr>
              <w:spacing w:after="0" w:line="240" w:lineRule="auto"/>
              <w:rPr>
                <w:rFonts w:cs="Calibri"/>
                <w:iCs/>
                <w:sz w:val="20"/>
                <w:szCs w:val="20"/>
                <w:lang w:eastAsia="fr-FR"/>
              </w:rPr>
            </w:pPr>
            <w:r w:rsidRPr="00116990">
              <w:rPr>
                <w:rFonts w:cs="Calibri"/>
                <w:iCs/>
                <w:sz w:val="20"/>
                <w:szCs w:val="20"/>
                <w:lang w:eastAsia="fr-FR"/>
              </w:rPr>
              <w:t>Constitution d’un premier « musée imaginaire » classé par époques.</w:t>
            </w:r>
          </w:p>
          <w:p w:rsidR="00E67341" w:rsidRPr="00116990" w:rsidRDefault="00E67341" w:rsidP="00410E43">
            <w:pPr>
              <w:numPr>
                <w:ilvl w:val="0"/>
                <w:numId w:val="151"/>
              </w:numPr>
              <w:spacing w:after="0" w:line="240" w:lineRule="auto"/>
              <w:rPr>
                <w:rFonts w:cs="Calibri"/>
                <w:iCs/>
                <w:sz w:val="20"/>
                <w:szCs w:val="20"/>
                <w:lang w:eastAsia="fr-FR"/>
              </w:rPr>
            </w:pPr>
            <w:r w:rsidRPr="00116990">
              <w:rPr>
                <w:rFonts w:cs="Calibri"/>
                <w:iCs/>
                <w:sz w:val="20"/>
                <w:szCs w:val="20"/>
                <w:lang w:eastAsia="fr-FR"/>
              </w:rPr>
              <w:t>Fiche signalétique/cartel pour identifier une œuvre d’art.</w:t>
            </w:r>
          </w:p>
          <w:p w:rsidR="00E67341" w:rsidRPr="00116990" w:rsidRDefault="00E67341" w:rsidP="00410E43">
            <w:pPr>
              <w:numPr>
                <w:ilvl w:val="0"/>
                <w:numId w:val="151"/>
              </w:numPr>
              <w:spacing w:after="0" w:line="240" w:lineRule="auto"/>
              <w:rPr>
                <w:rFonts w:cs="Calibri"/>
                <w:iCs/>
                <w:sz w:val="20"/>
                <w:szCs w:val="20"/>
                <w:lang w:eastAsia="fr-FR"/>
              </w:rPr>
            </w:pPr>
            <w:r w:rsidRPr="00116990">
              <w:rPr>
                <w:rFonts w:cs="Calibri"/>
                <w:iCs/>
                <w:sz w:val="20"/>
                <w:szCs w:val="20"/>
                <w:lang w:eastAsia="fr-FR"/>
              </w:rPr>
              <w:t>Premiers éléments de lexique stylistique.</w:t>
            </w:r>
          </w:p>
        </w:tc>
        <w:tc>
          <w:tcPr>
            <w:tcW w:w="3614" w:type="dxa"/>
            <w:vAlign w:val="center"/>
          </w:tcPr>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20"/>
                <w:szCs w:val="20"/>
                <w:lang w:eastAsia="fr-FR"/>
              </w:rPr>
            </w:pPr>
            <w:r w:rsidRPr="00116990">
              <w:rPr>
                <w:rFonts w:cs="Calibri"/>
                <w:bCs/>
                <w:color w:val="000000"/>
                <w:sz w:val="20"/>
                <w:szCs w:val="20"/>
                <w:u w:color="000000"/>
                <w:lang w:eastAsia="fr-FR"/>
              </w:rPr>
              <w:t>Visite de maisons de collectionneurs ou d’artistes, de bâtiments palatiaux ou officiels, en y observant les détails de l’architecture et la place de l’art.</w:t>
            </w:r>
          </w:p>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sz w:val="20"/>
                <w:szCs w:val="20"/>
                <w:lang w:eastAsia="fr-FR"/>
              </w:rPr>
            </w:pPr>
            <w:r w:rsidRPr="00116990">
              <w:rPr>
                <w:rFonts w:cs="Calibri"/>
                <w:sz w:val="20"/>
                <w:szCs w:val="20"/>
                <w:lang w:eastAsia="fr-FR"/>
              </w:rPr>
              <w:t>Travail collaboratif en vue d’une présentation commune, éventuellement scénographié</w:t>
            </w:r>
            <w:r>
              <w:rPr>
                <w:rFonts w:cs="Calibri"/>
                <w:sz w:val="20"/>
                <w:szCs w:val="20"/>
                <w:lang w:eastAsia="fr-FR"/>
              </w:rPr>
              <w:t>e</w:t>
            </w:r>
            <w:r w:rsidRPr="00116990">
              <w:rPr>
                <w:rFonts w:cs="Calibri"/>
                <w:sz w:val="20"/>
                <w:szCs w:val="20"/>
                <w:lang w:eastAsia="fr-FR"/>
              </w:rPr>
              <w:t xml:space="preserve"> ou appuyée sur des supports numériques</w:t>
            </w:r>
            <w:r>
              <w:rPr>
                <w:rFonts w:cs="Calibri"/>
                <w:sz w:val="20"/>
                <w:szCs w:val="20"/>
                <w:lang w:eastAsia="fr-FR"/>
              </w:rPr>
              <w:t>.</w:t>
            </w:r>
          </w:p>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Trebuchet MS"/>
                <w:color w:val="000000"/>
                <w:sz w:val="20"/>
                <w:u w:color="000000"/>
                <w:lang w:eastAsia="fr-FR"/>
              </w:rPr>
            </w:pPr>
            <w:r w:rsidRPr="00116990">
              <w:rPr>
                <w:rFonts w:cs="Arial Unicode MS"/>
                <w:color w:val="000000"/>
                <w:sz w:val="20"/>
                <w:u w:color="000000"/>
                <w:lang w:eastAsia="fr-FR"/>
              </w:rPr>
              <w:t>Manipulation et modélisation de formes (picturales, architecturales, musicales et matériaux) à l’aide d’outils de modélisation numériques</w:t>
            </w:r>
            <w:r>
              <w:rPr>
                <w:rFonts w:cs="Arial Unicode MS"/>
                <w:color w:val="000000"/>
                <w:sz w:val="20"/>
                <w:u w:color="000000"/>
                <w:lang w:eastAsia="fr-FR"/>
              </w:rPr>
              <w:t>.</w:t>
            </w:r>
          </w:p>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Trebuchet MS"/>
                <w:color w:val="000000"/>
                <w:sz w:val="20"/>
                <w:u w:color="000000"/>
                <w:lang w:eastAsia="fr-FR"/>
              </w:rPr>
            </w:pPr>
            <w:r w:rsidRPr="00116990">
              <w:rPr>
                <w:rFonts w:cs="Arial Unicode MS"/>
                <w:color w:val="000000"/>
                <w:sz w:val="20"/>
                <w:u w:color="000000"/>
                <w:lang w:eastAsia="fr-FR"/>
              </w:rPr>
              <w:t>Repérage d’étapes de construction d’un bâtiment à l’aide des matériaux</w:t>
            </w:r>
            <w:r>
              <w:rPr>
                <w:rFonts w:cs="Arial Unicode MS"/>
                <w:color w:val="000000"/>
                <w:sz w:val="20"/>
                <w:u w:color="000000"/>
                <w:lang w:eastAsia="fr-FR"/>
              </w:rPr>
              <w:t>.</w:t>
            </w:r>
          </w:p>
          <w:p w:rsidR="00E67341" w:rsidRPr="00116990" w:rsidRDefault="00E67341" w:rsidP="00280402">
            <w:pP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cs="Calibri"/>
                <w:bCs/>
                <w:sz w:val="20"/>
                <w:szCs w:val="20"/>
                <w:lang w:eastAsia="fr-FR"/>
              </w:rPr>
            </w:pPr>
            <w:r w:rsidRPr="00116990">
              <w:rPr>
                <w:rFonts w:cs="Arial Unicode MS"/>
                <w:color w:val="000000"/>
                <w:sz w:val="20"/>
                <w:u w:color="000000"/>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vAlign w:val="center"/>
          </w:tcPr>
          <w:p w:rsidR="00E67341" w:rsidRPr="00116990" w:rsidRDefault="00E67341" w:rsidP="00280402">
            <w:pPr>
              <w:widowControl w:val="0"/>
              <w:spacing w:after="0" w:line="240" w:lineRule="auto"/>
              <w:rPr>
                <w:rFonts w:cs="Calibri"/>
                <w:sz w:val="20"/>
                <w:szCs w:val="20"/>
              </w:rPr>
            </w:pPr>
            <w:r w:rsidRPr="00116990">
              <w:rPr>
                <w:rFonts w:cs="Calibri"/>
                <w:sz w:val="20"/>
                <w:szCs w:val="20"/>
              </w:rPr>
              <w:t>Français</w:t>
            </w:r>
          </w:p>
          <w:p w:rsidR="00E67341" w:rsidRPr="00116990" w:rsidRDefault="00E67341" w:rsidP="00280402">
            <w:pPr>
              <w:widowControl w:val="0"/>
              <w:spacing w:after="0" w:line="240" w:lineRule="auto"/>
              <w:rPr>
                <w:rFonts w:cs="Calibri"/>
                <w:sz w:val="20"/>
                <w:szCs w:val="20"/>
              </w:rPr>
            </w:pPr>
            <w:r w:rsidRPr="00116990">
              <w:rPr>
                <w:rFonts w:cs="Calibri"/>
                <w:sz w:val="20"/>
                <w:szCs w:val="20"/>
              </w:rPr>
              <w:t>Histoire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Géographie</w:t>
            </w:r>
          </w:p>
          <w:p w:rsidR="00E67341" w:rsidRDefault="00E67341" w:rsidP="00280402">
            <w:pPr>
              <w:widowControl w:val="0"/>
              <w:spacing w:after="0" w:line="240" w:lineRule="auto"/>
              <w:rPr>
                <w:rFonts w:cs="Calibri"/>
                <w:sz w:val="20"/>
                <w:szCs w:val="20"/>
              </w:rPr>
            </w:pPr>
            <w:r w:rsidRPr="00116990">
              <w:rPr>
                <w:rFonts w:cs="Calibri"/>
                <w:sz w:val="20"/>
                <w:szCs w:val="20"/>
              </w:rPr>
              <w:t xml:space="preserve">Arts plastiques </w:t>
            </w:r>
          </w:p>
          <w:p w:rsidR="00E67341" w:rsidRPr="00116990" w:rsidRDefault="00E67341" w:rsidP="00280402">
            <w:pPr>
              <w:widowControl w:val="0"/>
              <w:spacing w:after="0" w:line="240" w:lineRule="auto"/>
              <w:rPr>
                <w:rFonts w:cs="Calibri"/>
                <w:sz w:val="20"/>
                <w:szCs w:val="20"/>
              </w:rPr>
            </w:pPr>
            <w:r w:rsidRPr="00116990">
              <w:rPr>
                <w:rFonts w:cs="Calibri"/>
                <w:sz w:val="20"/>
                <w:szCs w:val="20"/>
              </w:rPr>
              <w:t>Éducation musicale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Enseignement moral et civique</w:t>
            </w:r>
          </w:p>
        </w:tc>
      </w:tr>
      <w:tr w:rsidR="00E67341" w:rsidRPr="00116990" w:rsidTr="00280402">
        <w:trPr>
          <w:trHeight w:val="56"/>
        </w:trPr>
        <w:tc>
          <w:tcPr>
            <w:tcW w:w="9996" w:type="dxa"/>
            <w:gridSpan w:val="3"/>
            <w:shd w:val="clear" w:color="auto" w:fill="DAEEF3"/>
          </w:tcPr>
          <w:p w:rsidR="00E67341" w:rsidRPr="00116990" w:rsidRDefault="00E67341"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E67341" w:rsidRPr="00116990" w:rsidTr="00280402">
        <w:trPr>
          <w:trHeight w:val="56"/>
        </w:trPr>
        <w:tc>
          <w:tcPr>
            <w:tcW w:w="4207" w:type="dxa"/>
          </w:tcPr>
          <w:p w:rsidR="00E67341" w:rsidRPr="00116990" w:rsidRDefault="00E67341"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E67341" w:rsidRPr="00116990" w:rsidRDefault="00E67341"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E67341" w:rsidRPr="00116990" w:rsidRDefault="00E67341"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E67341" w:rsidRPr="00116990" w:rsidRDefault="00E67341"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E67341" w:rsidRPr="00116990" w:rsidRDefault="00E67341"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E67341" w:rsidRPr="00116990" w:rsidRDefault="00E67341"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tcPr>
          <w:p w:rsidR="00E67341" w:rsidRPr="00116990" w:rsidRDefault="00E67341" w:rsidP="00280402">
            <w:pPr>
              <w:widowControl w:val="0"/>
              <w:spacing w:after="0" w:line="240" w:lineRule="auto"/>
              <w:rPr>
                <w:rFonts w:cs="Calibri"/>
                <w:bCs/>
                <w:sz w:val="20"/>
                <w:szCs w:val="20"/>
                <w:lang w:eastAsia="fr-FR"/>
              </w:rPr>
            </w:pPr>
            <w:r w:rsidRPr="00116990">
              <w:rPr>
                <w:rFonts w:cs="Calibri"/>
                <w:bCs/>
                <w:sz w:val="20"/>
                <w:szCs w:val="20"/>
                <w:lang w:eastAsia="fr-FR"/>
              </w:rPr>
              <w:t>Visite de musées ou de lieux patrimoniaux sous forme de jeux de piste.</w:t>
            </w:r>
          </w:p>
          <w:p w:rsidR="00E67341" w:rsidRPr="00116990" w:rsidRDefault="00E67341" w:rsidP="00280402">
            <w:pPr>
              <w:widowControl w:val="0"/>
              <w:spacing w:after="0" w:line="240" w:lineRule="auto"/>
              <w:rPr>
                <w:rFonts w:cs="Calibri"/>
                <w:bCs/>
                <w:sz w:val="20"/>
                <w:szCs w:val="20"/>
                <w:lang w:eastAsia="fr-FR"/>
              </w:rPr>
            </w:pPr>
            <w:r w:rsidRPr="00116990">
              <w:rPr>
                <w:rFonts w:cs="Calibri"/>
                <w:bCs/>
                <w:sz w:val="20"/>
                <w:szCs w:val="20"/>
                <w:lang w:eastAsia="fr-FR"/>
              </w:rPr>
              <w:t>Visite d’ateliers de restauration.</w:t>
            </w:r>
          </w:p>
          <w:p w:rsidR="00E67341" w:rsidRPr="00116990" w:rsidRDefault="00E67341" w:rsidP="00280402">
            <w:pPr>
              <w:widowControl w:val="0"/>
              <w:spacing w:after="0" w:line="240" w:lineRule="auto"/>
              <w:rPr>
                <w:rFonts w:cs="Calibri"/>
                <w:bCs/>
                <w:sz w:val="20"/>
                <w:szCs w:val="20"/>
                <w:lang w:eastAsia="fr-FR"/>
              </w:rPr>
            </w:pPr>
            <w:r w:rsidRPr="00116990">
              <w:rPr>
                <w:rFonts w:cs="Calibri"/>
                <w:bCs/>
                <w:sz w:val="20"/>
                <w:szCs w:val="20"/>
                <w:lang w:eastAsia="fr-FR"/>
              </w:rPr>
              <w:t>Visite d’un chantier d’archéologie préventive.</w:t>
            </w:r>
          </w:p>
          <w:p w:rsidR="00E67341" w:rsidRPr="00116990" w:rsidRDefault="00E67341" w:rsidP="00280402">
            <w:pPr>
              <w:widowControl w:val="0"/>
              <w:spacing w:after="0" w:line="240" w:lineRule="auto"/>
              <w:rPr>
                <w:rFonts w:cs="Calibri"/>
                <w:bCs/>
                <w:sz w:val="20"/>
                <w:szCs w:val="20"/>
                <w:lang w:eastAsia="fr-FR"/>
              </w:rPr>
            </w:pPr>
            <w:r w:rsidRPr="00116990">
              <w:rPr>
                <w:rFonts w:cs="Calibri"/>
                <w:bCs/>
                <w:sz w:val="20"/>
                <w:szCs w:val="20"/>
                <w:lang w:eastAsia="fr-FR"/>
              </w:rPr>
              <w:t>Observation et relevé photographique de traces du passé dans un environnement immédiat de l’établissement.</w:t>
            </w:r>
          </w:p>
        </w:tc>
        <w:tc>
          <w:tcPr>
            <w:tcW w:w="2175" w:type="dxa"/>
            <w:vAlign w:val="center"/>
          </w:tcPr>
          <w:p w:rsidR="00E67341" w:rsidRPr="00116990" w:rsidRDefault="00E67341" w:rsidP="00280402">
            <w:pPr>
              <w:widowControl w:val="0"/>
              <w:spacing w:after="0" w:line="240" w:lineRule="auto"/>
              <w:rPr>
                <w:rFonts w:cs="Calibri"/>
                <w:sz w:val="20"/>
                <w:szCs w:val="20"/>
              </w:rPr>
            </w:pPr>
            <w:r w:rsidRPr="00116990">
              <w:rPr>
                <w:rFonts w:cs="Calibri"/>
                <w:sz w:val="20"/>
                <w:szCs w:val="20"/>
              </w:rPr>
              <w:t xml:space="preserve">Histoire </w:t>
            </w:r>
          </w:p>
          <w:p w:rsidR="00E67341" w:rsidRPr="00116990" w:rsidRDefault="00E67341" w:rsidP="00280402">
            <w:pPr>
              <w:widowControl w:val="0"/>
              <w:spacing w:after="0" w:line="240" w:lineRule="auto"/>
              <w:rPr>
                <w:rFonts w:cs="Calibri"/>
                <w:sz w:val="20"/>
                <w:szCs w:val="20"/>
              </w:rPr>
            </w:pPr>
            <w:r w:rsidRPr="00116990">
              <w:rPr>
                <w:rFonts w:cs="Calibri"/>
                <w:sz w:val="20"/>
                <w:szCs w:val="20"/>
              </w:rPr>
              <w:t>Géographie</w:t>
            </w:r>
          </w:p>
          <w:p w:rsidR="00E67341" w:rsidRPr="00116990" w:rsidRDefault="00E67341" w:rsidP="00280402">
            <w:pPr>
              <w:widowControl w:val="0"/>
              <w:spacing w:after="0" w:line="240" w:lineRule="auto"/>
              <w:rPr>
                <w:rFonts w:cs="Calibri"/>
                <w:sz w:val="20"/>
                <w:szCs w:val="20"/>
              </w:rPr>
            </w:pPr>
            <w:r w:rsidRPr="00116990">
              <w:rPr>
                <w:rFonts w:cs="Calibri"/>
                <w:sz w:val="20"/>
                <w:szCs w:val="20"/>
              </w:rPr>
              <w:t>Sciences et technologie</w:t>
            </w:r>
          </w:p>
          <w:p w:rsidR="00E67341" w:rsidRDefault="00E67341"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E67341" w:rsidRPr="00116990" w:rsidRDefault="00E67341" w:rsidP="00280402">
            <w:pPr>
              <w:widowControl w:val="0"/>
              <w:spacing w:after="0" w:line="240" w:lineRule="auto"/>
              <w:rPr>
                <w:rFonts w:cs="Calibri"/>
                <w:sz w:val="20"/>
                <w:szCs w:val="20"/>
              </w:rPr>
            </w:pPr>
            <w:r w:rsidRPr="00116990">
              <w:rPr>
                <w:rFonts w:cs="Calibri"/>
                <w:sz w:val="20"/>
                <w:szCs w:val="20"/>
              </w:rPr>
              <w:t>Éducation musicale</w:t>
            </w:r>
          </w:p>
        </w:tc>
      </w:tr>
    </w:tbl>
    <w:p w:rsidR="00E67341" w:rsidRPr="00AF79B9" w:rsidRDefault="00E67341" w:rsidP="0069791B">
      <w:pPr>
        <w:pStyle w:val="Style1"/>
      </w:pPr>
    </w:p>
    <w:p w:rsidR="00E67341" w:rsidRDefault="00E67341" w:rsidP="0069791B">
      <w:pPr>
        <w:pStyle w:val="Style1"/>
      </w:pPr>
      <w:r>
        <w:br w:type="page"/>
      </w:r>
      <w:r w:rsidRPr="00AF79B9">
        <w:lastRenderedPageBreak/>
        <w:t>Éducation physique et sportive</w:t>
      </w:r>
    </w:p>
    <w:p w:rsidR="00E67341" w:rsidRPr="00AF79B9" w:rsidRDefault="00E67341"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0"/>
      </w:tblGrid>
      <w:tr w:rsidR="00E67341" w:rsidRPr="002174FF" w:rsidTr="00280402">
        <w:tc>
          <w:tcPr>
            <w:tcW w:w="9920" w:type="dxa"/>
            <w:tcBorders>
              <w:top w:val="nil"/>
              <w:left w:val="nil"/>
              <w:bottom w:val="nil"/>
              <w:right w:val="nil"/>
            </w:tcBorders>
            <w:shd w:val="clear" w:color="auto" w:fill="DAEEF3"/>
          </w:tcPr>
          <w:p w:rsidR="00E67341" w:rsidRPr="002174FF" w:rsidRDefault="00E67341" w:rsidP="00280402">
            <w:pPr>
              <w:spacing w:after="0" w:line="240" w:lineRule="auto"/>
              <w:jc w:val="both"/>
              <w:rPr>
                <w:rFonts w:cs="Calibri"/>
                <w:sz w:val="20"/>
                <w:szCs w:val="20"/>
              </w:rPr>
            </w:pPr>
            <w:r w:rsidRPr="002174FF">
              <w:rPr>
                <w:rFont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cs="Calibri"/>
                <w:sz w:val="20"/>
                <w:szCs w:val="20"/>
              </w:rPr>
              <w:t>Tout au long de la scolarité, l’éducation physique et sportive a pour finalité de former un citoyen lucide, autonome, physiquement et socialement édu</w:t>
            </w:r>
            <w:r>
              <w:rPr>
                <w:rFonts w:cs="Calibri"/>
                <w:sz w:val="20"/>
                <w:szCs w:val="20"/>
              </w:rPr>
              <w:t>qué, dans le souci du vivre-</w:t>
            </w:r>
            <w:r w:rsidRPr="002174FF">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E67341" w:rsidRPr="002174FF" w:rsidRDefault="00E67341" w:rsidP="00280402">
            <w:pPr>
              <w:spacing w:after="0" w:line="240" w:lineRule="auto"/>
              <w:jc w:val="both"/>
              <w:rPr>
                <w:rFonts w:cs="Calibri"/>
                <w:sz w:val="20"/>
                <w:szCs w:val="20"/>
              </w:rPr>
            </w:pPr>
          </w:p>
          <w:p w:rsidR="00E67341" w:rsidRPr="002174FF" w:rsidRDefault="00E67341" w:rsidP="00280402">
            <w:pPr>
              <w:spacing w:after="0" w:line="240" w:lineRule="auto"/>
              <w:jc w:val="both"/>
              <w:rPr>
                <w:rFonts w:cs="Calibri"/>
                <w:sz w:val="20"/>
                <w:szCs w:val="20"/>
              </w:rPr>
            </w:pPr>
            <w:r w:rsidRPr="002174FF">
              <w:rPr>
                <w:rFont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Développer sa motricité et apprendre à s’exprimer en utilisant son corps</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 xml:space="preserve">S’approprier par la pratique physique et sportive, des méthodes et des outils </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 xml:space="preserve">Partager des règles, assumer des rôles et des responsabilités </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Apprendre à entretenir sa santé par une activité physique régulière</w:t>
            </w:r>
          </w:p>
          <w:p w:rsidR="00E67341" w:rsidRPr="002174FF" w:rsidRDefault="00E67341" w:rsidP="00410E43">
            <w:pPr>
              <w:numPr>
                <w:ilvl w:val="0"/>
                <w:numId w:val="45"/>
              </w:numPr>
              <w:spacing w:after="0" w:line="240" w:lineRule="auto"/>
              <w:contextualSpacing/>
              <w:jc w:val="both"/>
              <w:rPr>
                <w:rFonts w:cs="Calibri"/>
                <w:sz w:val="20"/>
                <w:szCs w:val="20"/>
              </w:rPr>
            </w:pPr>
            <w:r w:rsidRPr="002174FF">
              <w:rPr>
                <w:rFonts w:cs="Calibri"/>
                <w:sz w:val="20"/>
                <w:szCs w:val="20"/>
              </w:rPr>
              <w:t xml:space="preserve">S’approprier une culture physique sportive et artistique </w:t>
            </w:r>
          </w:p>
          <w:p w:rsidR="00E67341" w:rsidRPr="002174FF" w:rsidRDefault="00E67341" w:rsidP="00280402">
            <w:pPr>
              <w:spacing w:after="0" w:line="240" w:lineRule="auto"/>
              <w:jc w:val="both"/>
              <w:rPr>
                <w:rFonts w:cs="Calibri"/>
                <w:sz w:val="20"/>
                <w:szCs w:val="20"/>
              </w:rPr>
            </w:pPr>
          </w:p>
          <w:p w:rsidR="00E67341" w:rsidRPr="002174FF" w:rsidRDefault="00E67341" w:rsidP="00280402">
            <w:pPr>
              <w:spacing w:after="0" w:line="240" w:lineRule="auto"/>
              <w:jc w:val="both"/>
              <w:rPr>
                <w:rFonts w:cs="Calibri"/>
                <w:sz w:val="20"/>
                <w:szCs w:val="20"/>
              </w:rPr>
            </w:pPr>
            <w:r w:rsidRPr="002174FF">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E67341" w:rsidRPr="002174FF" w:rsidRDefault="00E67341" w:rsidP="00410E43">
            <w:pPr>
              <w:numPr>
                <w:ilvl w:val="0"/>
                <w:numId w:val="45"/>
              </w:numPr>
              <w:spacing w:after="0" w:line="240" w:lineRule="auto"/>
              <w:contextualSpacing/>
              <w:jc w:val="both"/>
              <w:rPr>
                <w:rFonts w:cs="Calibri"/>
                <w:sz w:val="20"/>
                <w:szCs w:val="20"/>
              </w:rPr>
            </w:pPr>
            <w:r w:rsidRPr="002174FF">
              <w:rPr>
                <w:rFonts w:cs="Calibri"/>
                <w:sz w:val="20"/>
                <w:szCs w:val="20"/>
              </w:rPr>
              <w:t>Produire une performance optimale, mesurable à une échéance donnée</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 xml:space="preserve">Adapter ses déplacements à des environnements variés </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 xml:space="preserve">S’exprimer devant les autres par une prestation artistique et/ou acrobatique </w:t>
            </w:r>
          </w:p>
          <w:p w:rsidR="00E67341" w:rsidRPr="002174FF" w:rsidRDefault="00E67341" w:rsidP="00410E43">
            <w:pPr>
              <w:numPr>
                <w:ilvl w:val="0"/>
                <w:numId w:val="45"/>
              </w:numPr>
              <w:spacing w:after="0" w:line="240" w:lineRule="auto"/>
              <w:jc w:val="both"/>
              <w:rPr>
                <w:rFonts w:cs="Calibri"/>
                <w:sz w:val="20"/>
                <w:szCs w:val="20"/>
              </w:rPr>
            </w:pPr>
            <w:r w:rsidRPr="002174FF">
              <w:rPr>
                <w:rFonts w:cs="Calibri"/>
                <w:sz w:val="20"/>
                <w:szCs w:val="20"/>
              </w:rPr>
              <w:t>Conduire et maitriser un affrontement collectif ou interindividuel</w:t>
            </w:r>
          </w:p>
          <w:p w:rsidR="00E67341" w:rsidRPr="002174FF" w:rsidRDefault="00E67341" w:rsidP="00280402">
            <w:pPr>
              <w:spacing w:after="0" w:line="240" w:lineRule="auto"/>
              <w:ind w:left="720"/>
              <w:jc w:val="both"/>
              <w:rPr>
                <w:rFonts w:cs="Calibri"/>
                <w:sz w:val="20"/>
                <w:szCs w:val="20"/>
              </w:rPr>
            </w:pPr>
          </w:p>
          <w:p w:rsidR="00E67341" w:rsidRPr="002174FF" w:rsidRDefault="00E67341" w:rsidP="00280402">
            <w:pPr>
              <w:spacing w:after="0" w:line="240" w:lineRule="auto"/>
              <w:jc w:val="both"/>
              <w:rPr>
                <w:rFonts w:cs="Calibri"/>
                <w:sz w:val="20"/>
                <w:szCs w:val="20"/>
              </w:rPr>
            </w:pPr>
            <w:r w:rsidRPr="002174FF">
              <w:rPr>
                <w:rFont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E67341" w:rsidRPr="002174FF" w:rsidRDefault="00E67341" w:rsidP="00280402">
            <w:pPr>
              <w:spacing w:after="0" w:line="240" w:lineRule="auto"/>
              <w:jc w:val="both"/>
              <w:rPr>
                <w:rFonts w:cs="Calibri"/>
                <w:sz w:val="20"/>
                <w:szCs w:val="20"/>
              </w:rPr>
            </w:pPr>
          </w:p>
          <w:p w:rsidR="00E67341" w:rsidRPr="002174FF" w:rsidRDefault="00E67341" w:rsidP="00280402">
            <w:pPr>
              <w:spacing w:after="0" w:line="240" w:lineRule="auto"/>
              <w:jc w:val="both"/>
              <w:rPr>
                <w:rFonts w:cs="Calibri"/>
                <w:sz w:val="20"/>
                <w:szCs w:val="20"/>
              </w:rPr>
            </w:pPr>
            <w:r w:rsidRPr="002174FF">
              <w:rPr>
                <w:rFont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E67341" w:rsidRPr="002174FF" w:rsidRDefault="00E67341" w:rsidP="00280402">
            <w:pPr>
              <w:spacing w:after="0" w:line="240" w:lineRule="auto"/>
              <w:jc w:val="both"/>
              <w:rPr>
                <w:rFonts w:cs="Calibri"/>
                <w:sz w:val="20"/>
                <w:szCs w:val="20"/>
              </w:rPr>
            </w:pPr>
          </w:p>
          <w:p w:rsidR="00E67341" w:rsidRPr="002174FF" w:rsidRDefault="00E67341" w:rsidP="00280402">
            <w:pPr>
              <w:spacing w:line="240" w:lineRule="auto"/>
              <w:jc w:val="both"/>
              <w:rPr>
                <w:rFonts w:cs="Calibri"/>
                <w:sz w:val="20"/>
                <w:szCs w:val="20"/>
              </w:rPr>
            </w:pPr>
            <w:r w:rsidRPr="002174FF">
              <w:rPr>
                <w:rFont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E67341" w:rsidRPr="002174FF" w:rsidRDefault="00E67341" w:rsidP="00280402">
            <w:pPr>
              <w:spacing w:after="0" w:line="240" w:lineRule="auto"/>
              <w:jc w:val="both"/>
              <w:rPr>
                <w:rFonts w:cs="Calibri"/>
                <w:sz w:val="20"/>
                <w:szCs w:val="20"/>
              </w:rPr>
            </w:pPr>
            <w:r>
              <w:rPr>
                <w:rFonts w:cs="Calibri"/>
                <w:sz w:val="20"/>
                <w:szCs w:val="20"/>
              </w:rPr>
              <w:t>À</w:t>
            </w:r>
            <w:r w:rsidRPr="002174FF">
              <w:rPr>
                <w:rFonts w:cs="Calibri"/>
                <w:sz w:val="20"/>
                <w:szCs w:val="20"/>
              </w:rPr>
              <w:t xml:space="preserve"> l’issue du cycle 3, tous les élèves doivent avoir atteint le niveau attendu de compétence dans au moins une activité physique par champ d’apprentissage.</w:t>
            </w:r>
          </w:p>
          <w:p w:rsidR="00E67341" w:rsidRPr="002174FF" w:rsidRDefault="00E67341" w:rsidP="00280402">
            <w:pPr>
              <w:spacing w:after="0" w:line="240" w:lineRule="auto"/>
              <w:jc w:val="both"/>
              <w:rPr>
                <w:rFonts w:ascii="Times New Roman" w:hAnsi="Times New Roman" w:cs="Calibri"/>
                <w:bCs/>
                <w:sz w:val="20"/>
                <w:szCs w:val="20"/>
              </w:rPr>
            </w:pPr>
          </w:p>
        </w:tc>
      </w:tr>
    </w:tbl>
    <w:p w:rsidR="00E67341" w:rsidRPr="001B5164" w:rsidRDefault="00E67341"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9"/>
        <w:gridCol w:w="2126"/>
      </w:tblGrid>
      <w:tr w:rsidR="00E67341" w:rsidRPr="00232F1D" w:rsidTr="00280402">
        <w:tc>
          <w:tcPr>
            <w:tcW w:w="8279" w:type="dxa"/>
            <w:shd w:val="clear" w:color="auto" w:fill="DAEEF3"/>
            <w:tcMar>
              <w:top w:w="57" w:type="dxa"/>
              <w:left w:w="57" w:type="dxa"/>
              <w:bottom w:w="57" w:type="dxa"/>
              <w:right w:w="57" w:type="dxa"/>
            </w:tcMar>
          </w:tcPr>
          <w:p w:rsidR="00E67341" w:rsidRPr="001B5164" w:rsidRDefault="00E67341" w:rsidP="00280402">
            <w:pPr>
              <w:spacing w:after="0" w:line="240" w:lineRule="auto"/>
              <w:rPr>
                <w:rFonts w:cs="Calibri"/>
                <w:b/>
                <w:sz w:val="24"/>
                <w:szCs w:val="24"/>
              </w:rPr>
            </w:pPr>
            <w:r w:rsidRPr="001B5164">
              <w:rPr>
                <w:rFonts w:cs="Calibri"/>
                <w:b/>
                <w:sz w:val="24"/>
                <w:szCs w:val="24"/>
              </w:rPr>
              <w:t>Compétences travaillées</w:t>
            </w:r>
          </w:p>
        </w:tc>
        <w:tc>
          <w:tcPr>
            <w:tcW w:w="2126" w:type="dxa"/>
            <w:shd w:val="clear" w:color="auto" w:fill="DAEEF3"/>
            <w:tcMar>
              <w:top w:w="57" w:type="dxa"/>
              <w:left w:w="57" w:type="dxa"/>
              <w:bottom w:w="57" w:type="dxa"/>
              <w:right w:w="57" w:type="dxa"/>
            </w:tcMar>
            <w:vAlign w:val="center"/>
          </w:tcPr>
          <w:p w:rsidR="00E67341" w:rsidRPr="001B5164" w:rsidRDefault="00E67341" w:rsidP="00280402">
            <w:pPr>
              <w:spacing w:after="0" w:line="240" w:lineRule="auto"/>
              <w:jc w:val="center"/>
              <w:rPr>
                <w:rFonts w:cs="Calibri"/>
                <w:b/>
                <w:sz w:val="24"/>
                <w:szCs w:val="24"/>
              </w:rPr>
            </w:pPr>
            <w:r w:rsidRPr="001B5164">
              <w:rPr>
                <w:rFonts w:cs="Calibri"/>
                <w:b/>
                <w:sz w:val="24"/>
                <w:szCs w:val="24"/>
              </w:rPr>
              <w:t>Domaines du socle</w:t>
            </w:r>
          </w:p>
        </w:tc>
      </w:tr>
      <w:tr w:rsidR="00E67341" w:rsidRPr="00232F1D" w:rsidTr="00280402">
        <w:tc>
          <w:tcPr>
            <w:tcW w:w="8279" w:type="dxa"/>
            <w:shd w:val="clear" w:color="auto" w:fill="DAEEF3"/>
            <w:tcMar>
              <w:top w:w="57" w:type="dxa"/>
              <w:left w:w="57" w:type="dxa"/>
              <w:bottom w:w="57" w:type="dxa"/>
              <w:right w:w="57" w:type="dxa"/>
            </w:tcMar>
          </w:tcPr>
          <w:p w:rsidR="00E67341" w:rsidRPr="00232F1D" w:rsidRDefault="00E67341" w:rsidP="00280402">
            <w:pPr>
              <w:spacing w:after="0" w:line="240" w:lineRule="auto"/>
              <w:contextualSpacing/>
              <w:rPr>
                <w:b/>
                <w:sz w:val="20"/>
                <w:szCs w:val="20"/>
              </w:rPr>
            </w:pPr>
            <w:r w:rsidRPr="00232F1D">
              <w:rPr>
                <w:rFonts w:cs="Calibri"/>
                <w:b/>
                <w:sz w:val="20"/>
                <w:szCs w:val="20"/>
              </w:rPr>
              <w:t xml:space="preserve">Développer sa motricité et construire un langage du corps </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Adapter sa motricité à des situations variées</w:t>
            </w:r>
            <w:r>
              <w:rPr>
                <w:sz w:val="20"/>
                <w:szCs w:val="20"/>
              </w:rPr>
              <w:t>.</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Acquérir des techniques spécifiques pour améliorer son efficacité</w:t>
            </w:r>
            <w:r>
              <w:rPr>
                <w:sz w:val="20"/>
                <w:szCs w:val="20"/>
              </w:rPr>
              <w:t>.</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Mobiliser différentes ressources (physiologique, biomécanique, psychologique, émotionnelle) pour agir de manière efficiente</w:t>
            </w:r>
            <w:r>
              <w:rPr>
                <w:sz w:val="20"/>
                <w:szCs w:val="20"/>
              </w:rPr>
              <w:t>.</w:t>
            </w:r>
          </w:p>
          <w:p w:rsidR="00E67341" w:rsidRPr="00232F1D" w:rsidRDefault="00E67341" w:rsidP="00280402">
            <w:pPr>
              <w:spacing w:after="0" w:line="240" w:lineRule="auto"/>
              <w:contextualSpacing/>
              <w:rPr>
                <w:rFonts w:cs="Calibri"/>
                <w:sz w:val="20"/>
                <w:szCs w:val="20"/>
              </w:rPr>
            </w:pPr>
          </w:p>
        </w:tc>
        <w:tc>
          <w:tcPr>
            <w:tcW w:w="2126" w:type="dxa"/>
            <w:shd w:val="clear" w:color="auto" w:fill="DAEEF3"/>
            <w:tcMar>
              <w:top w:w="57" w:type="dxa"/>
              <w:left w:w="57" w:type="dxa"/>
              <w:bottom w:w="57" w:type="dxa"/>
              <w:right w:w="57" w:type="dxa"/>
            </w:tcMar>
            <w:vAlign w:val="center"/>
          </w:tcPr>
          <w:p w:rsidR="00E67341" w:rsidRPr="00232F1D" w:rsidRDefault="00E67341" w:rsidP="00280402">
            <w:pPr>
              <w:spacing w:after="0" w:line="240" w:lineRule="auto"/>
              <w:jc w:val="center"/>
              <w:rPr>
                <w:rFonts w:cs="Calibri"/>
                <w:sz w:val="20"/>
                <w:szCs w:val="20"/>
              </w:rPr>
            </w:pPr>
            <w:r w:rsidRPr="00232F1D">
              <w:rPr>
                <w:rFonts w:cs="Calibri"/>
                <w:sz w:val="20"/>
                <w:szCs w:val="20"/>
              </w:rPr>
              <w:t>1</w:t>
            </w:r>
          </w:p>
        </w:tc>
      </w:tr>
      <w:tr w:rsidR="00E67341" w:rsidRPr="00232F1D" w:rsidTr="00280402">
        <w:tc>
          <w:tcPr>
            <w:tcW w:w="8279" w:type="dxa"/>
            <w:shd w:val="clear" w:color="auto" w:fill="DAEEF3"/>
            <w:tcMar>
              <w:top w:w="57" w:type="dxa"/>
              <w:left w:w="57" w:type="dxa"/>
              <w:bottom w:w="57" w:type="dxa"/>
              <w:right w:w="57" w:type="dxa"/>
            </w:tcMar>
          </w:tcPr>
          <w:p w:rsidR="00E67341" w:rsidRPr="00232F1D" w:rsidRDefault="00E67341" w:rsidP="00280402">
            <w:pPr>
              <w:spacing w:after="0" w:line="240" w:lineRule="auto"/>
              <w:contextualSpacing/>
              <w:rPr>
                <w:rFonts w:cs="Calibri"/>
                <w:b/>
                <w:sz w:val="20"/>
                <w:szCs w:val="20"/>
              </w:rPr>
            </w:pPr>
            <w:r w:rsidRPr="00232F1D">
              <w:rPr>
                <w:rFonts w:cs="Calibri"/>
                <w:b/>
                <w:sz w:val="20"/>
                <w:szCs w:val="20"/>
              </w:rPr>
              <w:t>S’approprier seul ou à plusieurs par la pratique, les méthodes et outils pour apprendre</w:t>
            </w:r>
          </w:p>
          <w:p w:rsidR="00E67341" w:rsidRPr="00232F1D" w:rsidRDefault="00E67341" w:rsidP="00410E43">
            <w:pPr>
              <w:numPr>
                <w:ilvl w:val="0"/>
                <w:numId w:val="171"/>
              </w:numPr>
              <w:spacing w:after="0" w:line="240" w:lineRule="auto"/>
              <w:contextualSpacing/>
              <w:rPr>
                <w:sz w:val="20"/>
                <w:szCs w:val="20"/>
              </w:rPr>
            </w:pPr>
            <w:r w:rsidRPr="00232F1D">
              <w:rPr>
                <w:sz w:val="20"/>
                <w:szCs w:val="20"/>
              </w:rPr>
              <w:t>Apprendre par l’action, l’observation, l’analyse de son activité et de celle des autres</w:t>
            </w:r>
            <w:r>
              <w:rPr>
                <w:sz w:val="20"/>
                <w:szCs w:val="20"/>
              </w:rPr>
              <w:t>.</w:t>
            </w:r>
            <w:r w:rsidRPr="00232F1D">
              <w:rPr>
                <w:sz w:val="20"/>
                <w:szCs w:val="20"/>
              </w:rPr>
              <w:t xml:space="preserve"> </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Répéter un geste pour le stabiliser et le rendre plus efficace</w:t>
            </w:r>
            <w:r>
              <w:rPr>
                <w:sz w:val="20"/>
                <w:szCs w:val="20"/>
              </w:rPr>
              <w:t>.</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Utiliser des outils numériques pour observer, évaluer et modifier ses actions</w:t>
            </w:r>
            <w:r>
              <w:rPr>
                <w:sz w:val="20"/>
                <w:szCs w:val="20"/>
              </w:rPr>
              <w:t>.</w:t>
            </w:r>
          </w:p>
          <w:p w:rsidR="00E67341" w:rsidRPr="00232F1D" w:rsidRDefault="00E67341" w:rsidP="00280402">
            <w:pPr>
              <w:spacing w:after="0" w:line="240" w:lineRule="auto"/>
              <w:ind w:left="360"/>
              <w:contextualSpacing/>
              <w:rPr>
                <w:rFonts w:cs="Calibri"/>
                <w:strike/>
                <w:sz w:val="20"/>
                <w:szCs w:val="20"/>
              </w:rPr>
            </w:pPr>
          </w:p>
        </w:tc>
        <w:tc>
          <w:tcPr>
            <w:tcW w:w="2126" w:type="dxa"/>
            <w:shd w:val="clear" w:color="auto" w:fill="DAEEF3"/>
            <w:tcMar>
              <w:top w:w="57" w:type="dxa"/>
              <w:left w:w="57" w:type="dxa"/>
              <w:bottom w:w="57" w:type="dxa"/>
              <w:right w:w="57" w:type="dxa"/>
            </w:tcMar>
            <w:vAlign w:val="center"/>
          </w:tcPr>
          <w:p w:rsidR="00E67341" w:rsidRPr="00232F1D" w:rsidRDefault="00E67341" w:rsidP="00280402">
            <w:pPr>
              <w:spacing w:after="0" w:line="240" w:lineRule="auto"/>
              <w:jc w:val="center"/>
              <w:rPr>
                <w:rFonts w:cs="Calibri"/>
                <w:sz w:val="20"/>
                <w:szCs w:val="20"/>
              </w:rPr>
            </w:pPr>
            <w:r w:rsidRPr="00232F1D">
              <w:rPr>
                <w:rFonts w:cs="Calibri"/>
                <w:sz w:val="20"/>
                <w:szCs w:val="20"/>
              </w:rPr>
              <w:t>2</w:t>
            </w:r>
          </w:p>
        </w:tc>
      </w:tr>
      <w:tr w:rsidR="00E67341" w:rsidRPr="00232F1D" w:rsidTr="00280402">
        <w:tc>
          <w:tcPr>
            <w:tcW w:w="8279" w:type="dxa"/>
            <w:shd w:val="clear" w:color="auto" w:fill="DAEEF3"/>
            <w:tcMar>
              <w:top w:w="57" w:type="dxa"/>
              <w:left w:w="57" w:type="dxa"/>
              <w:bottom w:w="57" w:type="dxa"/>
              <w:right w:w="57" w:type="dxa"/>
            </w:tcMar>
          </w:tcPr>
          <w:p w:rsidR="00E67341" w:rsidRPr="00232F1D" w:rsidRDefault="00E67341"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Assumer les rôles sociaux spécifiques aux différentes APSA et à la classe (joueur, coach, arbitre, juge, observateur, tuteur, médiateur, organisateur…)</w:t>
            </w:r>
            <w:r>
              <w:rPr>
                <w:sz w:val="20"/>
                <w:szCs w:val="20"/>
              </w:rPr>
              <w:t>.</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Comprendre, respecter et faire respecter règles et règlements</w:t>
            </w:r>
            <w:r>
              <w:rPr>
                <w:sz w:val="20"/>
                <w:szCs w:val="20"/>
              </w:rPr>
              <w:t>.</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Assurer sa sécurité et celle d’autrui dans des situations variées</w:t>
            </w:r>
            <w:r>
              <w:rPr>
                <w:sz w:val="20"/>
                <w:szCs w:val="20"/>
              </w:rPr>
              <w:t>.</w:t>
            </w:r>
          </w:p>
          <w:p w:rsidR="00E67341" w:rsidRPr="00232F1D" w:rsidRDefault="00E67341" w:rsidP="00410E43">
            <w:pPr>
              <w:numPr>
                <w:ilvl w:val="0"/>
                <w:numId w:val="45"/>
              </w:numPr>
              <w:spacing w:after="0" w:line="240" w:lineRule="auto"/>
              <w:contextualSpacing/>
              <w:rPr>
                <w:sz w:val="20"/>
                <w:szCs w:val="20"/>
              </w:rPr>
            </w:pPr>
            <w:r w:rsidRPr="00232F1D">
              <w:rPr>
                <w:sz w:val="20"/>
                <w:szCs w:val="20"/>
              </w:rPr>
              <w:t>S’engager dans les activités sportives et artistiques collectives</w:t>
            </w:r>
            <w:r>
              <w:rPr>
                <w:sz w:val="20"/>
                <w:szCs w:val="20"/>
              </w:rPr>
              <w:t>.</w:t>
            </w:r>
          </w:p>
          <w:p w:rsidR="00E67341" w:rsidRPr="00232F1D" w:rsidRDefault="00E67341" w:rsidP="00280402">
            <w:pPr>
              <w:spacing w:after="0" w:line="240" w:lineRule="auto"/>
              <w:ind w:left="360"/>
              <w:contextualSpacing/>
              <w:rPr>
                <w:sz w:val="20"/>
                <w:szCs w:val="20"/>
              </w:rPr>
            </w:pPr>
            <w:r w:rsidRPr="00232F1D">
              <w:rPr>
                <w:b/>
                <w:sz w:val="20"/>
                <w:szCs w:val="20"/>
              </w:rPr>
              <w:t xml:space="preserve"> </w:t>
            </w:r>
          </w:p>
        </w:tc>
        <w:tc>
          <w:tcPr>
            <w:tcW w:w="2126" w:type="dxa"/>
            <w:shd w:val="clear" w:color="auto" w:fill="DAEEF3"/>
            <w:tcMar>
              <w:top w:w="57" w:type="dxa"/>
              <w:left w:w="57" w:type="dxa"/>
              <w:bottom w:w="57" w:type="dxa"/>
              <w:right w:w="57" w:type="dxa"/>
            </w:tcMar>
            <w:vAlign w:val="center"/>
          </w:tcPr>
          <w:p w:rsidR="00E67341" w:rsidRPr="00232F1D" w:rsidRDefault="00E67341" w:rsidP="00280402">
            <w:pPr>
              <w:spacing w:after="0" w:line="240" w:lineRule="auto"/>
              <w:jc w:val="center"/>
              <w:rPr>
                <w:rFonts w:cs="Calibri"/>
                <w:sz w:val="20"/>
                <w:szCs w:val="20"/>
              </w:rPr>
            </w:pPr>
            <w:r w:rsidRPr="00232F1D">
              <w:rPr>
                <w:rFonts w:cs="Calibri"/>
                <w:sz w:val="20"/>
                <w:szCs w:val="20"/>
              </w:rPr>
              <w:t>3</w:t>
            </w:r>
          </w:p>
        </w:tc>
      </w:tr>
      <w:tr w:rsidR="00E67341" w:rsidRPr="00232F1D" w:rsidTr="00280402">
        <w:tc>
          <w:tcPr>
            <w:tcW w:w="8279" w:type="dxa"/>
            <w:shd w:val="clear" w:color="auto" w:fill="DAEEF3"/>
            <w:tcMar>
              <w:top w:w="57" w:type="dxa"/>
              <w:left w:w="57" w:type="dxa"/>
              <w:bottom w:w="57" w:type="dxa"/>
              <w:right w:w="57" w:type="dxa"/>
            </w:tcMar>
          </w:tcPr>
          <w:p w:rsidR="00E67341" w:rsidRPr="001B5164" w:rsidRDefault="00E67341"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E67341" w:rsidRPr="001B5164" w:rsidRDefault="00E67341" w:rsidP="00410E43">
            <w:pPr>
              <w:numPr>
                <w:ilvl w:val="0"/>
                <w:numId w:val="45"/>
              </w:numPr>
              <w:spacing w:after="0" w:line="240" w:lineRule="auto"/>
              <w:contextualSpacing/>
              <w:rPr>
                <w:sz w:val="20"/>
                <w:szCs w:val="20"/>
              </w:rPr>
            </w:pPr>
            <w:r w:rsidRPr="001B5164">
              <w:rPr>
                <w:sz w:val="20"/>
                <w:szCs w:val="20"/>
              </w:rPr>
              <w:t>Évaluer la quantité et la qualité de son activité physique quotidienne dans et hors l’école</w:t>
            </w:r>
            <w:r>
              <w:rPr>
                <w:sz w:val="20"/>
                <w:szCs w:val="20"/>
              </w:rPr>
              <w:t>.</w:t>
            </w:r>
          </w:p>
          <w:p w:rsidR="00E67341" w:rsidRPr="001B5164" w:rsidRDefault="00E67341" w:rsidP="00410E43">
            <w:pPr>
              <w:numPr>
                <w:ilvl w:val="0"/>
                <w:numId w:val="45"/>
              </w:numPr>
              <w:spacing w:after="0" w:line="240" w:lineRule="auto"/>
              <w:contextualSpacing/>
              <w:rPr>
                <w:sz w:val="20"/>
                <w:szCs w:val="20"/>
              </w:rPr>
            </w:pPr>
            <w:r w:rsidRPr="001B5164">
              <w:rPr>
                <w:sz w:val="20"/>
                <w:szCs w:val="20"/>
              </w:rPr>
              <w:t>Connaitre et appliquer des principes d’une bonne hygiène de vie</w:t>
            </w:r>
            <w:r>
              <w:rPr>
                <w:sz w:val="20"/>
                <w:szCs w:val="20"/>
              </w:rPr>
              <w:t>.</w:t>
            </w:r>
          </w:p>
          <w:p w:rsidR="00E67341" w:rsidRPr="001B5164" w:rsidRDefault="00E67341" w:rsidP="00410E43">
            <w:pPr>
              <w:numPr>
                <w:ilvl w:val="0"/>
                <w:numId w:val="45"/>
              </w:numPr>
              <w:spacing w:after="0" w:line="240" w:lineRule="auto"/>
              <w:contextualSpacing/>
              <w:rPr>
                <w:rFonts w:cs="Calibri"/>
                <w:sz w:val="20"/>
                <w:szCs w:val="20"/>
              </w:rPr>
            </w:pPr>
            <w:r w:rsidRPr="001B5164">
              <w:rPr>
                <w:sz w:val="20"/>
                <w:szCs w:val="20"/>
              </w:rPr>
              <w:t>Adapter l’intensité de son engagement physique à ses possibilités pour ne pas se mettre en danger</w:t>
            </w:r>
            <w:r>
              <w:rPr>
                <w:sz w:val="20"/>
                <w:szCs w:val="20"/>
              </w:rPr>
              <w:t>.</w:t>
            </w:r>
          </w:p>
        </w:tc>
        <w:tc>
          <w:tcPr>
            <w:tcW w:w="2126" w:type="dxa"/>
            <w:shd w:val="clear" w:color="auto" w:fill="DAEEF3"/>
            <w:tcMar>
              <w:top w:w="57" w:type="dxa"/>
              <w:left w:w="57" w:type="dxa"/>
              <w:bottom w:w="57" w:type="dxa"/>
              <w:right w:w="57" w:type="dxa"/>
            </w:tcMar>
            <w:vAlign w:val="center"/>
          </w:tcPr>
          <w:p w:rsidR="00E67341" w:rsidRPr="00232F1D" w:rsidRDefault="00E67341" w:rsidP="00280402">
            <w:pPr>
              <w:spacing w:after="0" w:line="240" w:lineRule="auto"/>
              <w:jc w:val="center"/>
              <w:rPr>
                <w:rFonts w:cs="Calibri"/>
                <w:sz w:val="20"/>
                <w:szCs w:val="20"/>
              </w:rPr>
            </w:pPr>
            <w:r w:rsidRPr="00232F1D">
              <w:rPr>
                <w:rFonts w:cs="Calibri"/>
                <w:sz w:val="20"/>
                <w:szCs w:val="20"/>
              </w:rPr>
              <w:t>4</w:t>
            </w:r>
          </w:p>
        </w:tc>
      </w:tr>
      <w:tr w:rsidR="00E67341" w:rsidRPr="00232F1D" w:rsidTr="00280402">
        <w:trPr>
          <w:trHeight w:val="725"/>
        </w:trPr>
        <w:tc>
          <w:tcPr>
            <w:tcW w:w="8279" w:type="dxa"/>
            <w:shd w:val="clear" w:color="auto" w:fill="DAEEF3"/>
            <w:tcMar>
              <w:top w:w="57" w:type="dxa"/>
              <w:left w:w="57" w:type="dxa"/>
              <w:bottom w:w="57" w:type="dxa"/>
              <w:right w:w="57" w:type="dxa"/>
            </w:tcMar>
          </w:tcPr>
          <w:p w:rsidR="00E67341" w:rsidRPr="001B5164" w:rsidRDefault="00E67341"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E67341" w:rsidRPr="001B5164" w:rsidRDefault="00E67341"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E67341" w:rsidRPr="001B5164" w:rsidRDefault="00E67341" w:rsidP="00410E43">
            <w:pPr>
              <w:numPr>
                <w:ilvl w:val="0"/>
                <w:numId w:val="45"/>
              </w:numPr>
              <w:spacing w:after="0" w:line="240" w:lineRule="auto"/>
              <w:contextualSpacing/>
              <w:rPr>
                <w:sz w:val="20"/>
                <w:szCs w:val="20"/>
              </w:rPr>
            </w:pPr>
            <w:r w:rsidRPr="001B5164">
              <w:rPr>
                <w:sz w:val="20"/>
                <w:szCs w:val="20"/>
              </w:rPr>
              <w:t>Comprendre et respecter l’environnement des pratiques physiques et sportives</w:t>
            </w:r>
            <w:r>
              <w:rPr>
                <w:sz w:val="20"/>
                <w:szCs w:val="20"/>
              </w:rPr>
              <w:t>.</w:t>
            </w:r>
          </w:p>
          <w:p w:rsidR="00E67341" w:rsidRPr="001B5164" w:rsidRDefault="00E67341" w:rsidP="00280402">
            <w:pPr>
              <w:spacing w:after="0" w:line="240" w:lineRule="auto"/>
              <w:contextualSpacing/>
              <w:rPr>
                <w:rFonts w:cs="Calibri"/>
                <w:b/>
                <w:sz w:val="20"/>
                <w:szCs w:val="20"/>
              </w:rPr>
            </w:pPr>
          </w:p>
        </w:tc>
        <w:tc>
          <w:tcPr>
            <w:tcW w:w="2126" w:type="dxa"/>
            <w:shd w:val="clear" w:color="auto" w:fill="DAEEF3"/>
            <w:tcMar>
              <w:top w:w="57" w:type="dxa"/>
              <w:left w:w="57" w:type="dxa"/>
              <w:bottom w:w="57" w:type="dxa"/>
              <w:right w:w="57" w:type="dxa"/>
            </w:tcMar>
            <w:vAlign w:val="center"/>
          </w:tcPr>
          <w:p w:rsidR="00E67341" w:rsidRPr="00232F1D" w:rsidRDefault="00E67341" w:rsidP="00280402">
            <w:pPr>
              <w:spacing w:after="0" w:line="240" w:lineRule="auto"/>
              <w:jc w:val="center"/>
              <w:rPr>
                <w:rFonts w:cs="Calibri"/>
                <w:sz w:val="20"/>
                <w:szCs w:val="20"/>
              </w:rPr>
            </w:pPr>
            <w:r w:rsidRPr="00232F1D">
              <w:rPr>
                <w:rFonts w:cs="Calibri"/>
                <w:sz w:val="20"/>
                <w:szCs w:val="20"/>
              </w:rPr>
              <w:t>5</w:t>
            </w:r>
          </w:p>
        </w:tc>
      </w:tr>
    </w:tbl>
    <w:p w:rsidR="00E67341" w:rsidRPr="00232F1D" w:rsidRDefault="00E67341" w:rsidP="0069791B">
      <w:pPr>
        <w:spacing w:after="0" w:line="240" w:lineRule="auto"/>
        <w:rPr>
          <w:rFonts w:cs="Calibri"/>
          <w:sz w:val="20"/>
          <w:szCs w:val="20"/>
        </w:rPr>
      </w:pPr>
    </w:p>
    <w:p w:rsidR="00E67341" w:rsidRPr="0049523A" w:rsidRDefault="00E67341"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E67341" w:rsidRPr="00232F1D" w:rsidRDefault="00E67341"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E67341"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E67341" w:rsidRPr="00232F1D" w:rsidRDefault="00E67341"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E67341"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7341" w:rsidRPr="00232F1D" w:rsidRDefault="00E67341" w:rsidP="00280402">
            <w:pPr>
              <w:spacing w:after="0" w:line="240" w:lineRule="auto"/>
              <w:ind w:left="360"/>
              <w:contextualSpacing/>
              <w:rPr>
                <w:rFonts w:cs="Arial"/>
                <w:sz w:val="20"/>
                <w:szCs w:val="20"/>
              </w:rPr>
            </w:pPr>
            <w:r w:rsidRPr="00232F1D">
              <w:rPr>
                <w:rFonts w:cs="Arial"/>
                <w:bCs/>
                <w:sz w:val="20"/>
                <w:szCs w:val="20"/>
              </w:rPr>
              <w:t>R</w:t>
            </w:r>
            <w:r w:rsidRPr="00232F1D">
              <w:rPr>
                <w:rFonts w:cs="Arial"/>
                <w:sz w:val="20"/>
                <w:szCs w:val="20"/>
              </w:rPr>
              <w:t>éaliser des efforts et enchainer plusieurs actions motrices dans différentes familles pour aller plus vite, plus longtemps, plus haut, plus loin.</w:t>
            </w:r>
          </w:p>
          <w:p w:rsidR="00E67341" w:rsidRPr="00232F1D" w:rsidRDefault="00E67341" w:rsidP="00280402">
            <w:pPr>
              <w:spacing w:after="0" w:line="240" w:lineRule="auto"/>
              <w:ind w:left="360"/>
              <w:contextualSpacing/>
              <w:rPr>
                <w:rFonts w:cs="Arial"/>
                <w:sz w:val="20"/>
                <w:szCs w:val="20"/>
              </w:rPr>
            </w:pPr>
            <w:r w:rsidRPr="00232F1D">
              <w:rPr>
                <w:rFonts w:cs="Arial"/>
                <w:sz w:val="20"/>
                <w:szCs w:val="20"/>
              </w:rPr>
              <w:t xml:space="preserve">Combiner une course un saut un lancer pour faire la meilleure performance cumulée. </w:t>
            </w:r>
          </w:p>
          <w:p w:rsidR="00E67341" w:rsidRPr="00232F1D" w:rsidRDefault="00E67341" w:rsidP="00280402">
            <w:pPr>
              <w:spacing w:after="0" w:line="240" w:lineRule="auto"/>
              <w:ind w:left="360"/>
              <w:contextualSpacing/>
              <w:rPr>
                <w:rFonts w:cs="Arial"/>
                <w:sz w:val="20"/>
                <w:szCs w:val="20"/>
              </w:rPr>
            </w:pPr>
            <w:r w:rsidRPr="00232F1D">
              <w:rPr>
                <w:rFonts w:cs="Arial"/>
                <w:sz w:val="20"/>
                <w:szCs w:val="20"/>
              </w:rPr>
              <w:t>Mesurer et quantifier les performances, les enregistrer, les comparer, les classer, les traduire en représentations graphiques.</w:t>
            </w:r>
          </w:p>
          <w:p w:rsidR="00E67341" w:rsidRPr="00232F1D" w:rsidRDefault="00E67341" w:rsidP="00280402">
            <w:pPr>
              <w:spacing w:after="0" w:line="240" w:lineRule="auto"/>
              <w:ind w:left="360"/>
              <w:contextualSpacing/>
              <w:rPr>
                <w:rFonts w:cs="Arial"/>
                <w:sz w:val="20"/>
                <w:szCs w:val="20"/>
              </w:rPr>
            </w:pPr>
            <w:r w:rsidRPr="00232F1D">
              <w:rPr>
                <w:rFonts w:cs="Arial"/>
                <w:sz w:val="20"/>
                <w:szCs w:val="20"/>
              </w:rPr>
              <w:t>Assumer les rôles de chronométreur et d’observateur.</w:t>
            </w:r>
          </w:p>
        </w:tc>
      </w:tr>
      <w:tr w:rsidR="00E67341"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Exemples de situations, d’activités et de ressources pour l’élève</w:t>
            </w:r>
          </w:p>
        </w:tc>
      </w:tr>
      <w:tr w:rsidR="00E67341"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E67341" w:rsidRPr="00232F1D" w:rsidRDefault="00E67341" w:rsidP="00410E43">
            <w:pPr>
              <w:numPr>
                <w:ilvl w:val="0"/>
                <w:numId w:val="170"/>
              </w:numPr>
              <w:spacing w:after="0" w:line="240" w:lineRule="auto"/>
              <w:contextualSpacing/>
              <w:rPr>
                <w:sz w:val="20"/>
                <w:szCs w:val="20"/>
              </w:rPr>
            </w:pPr>
            <w:r w:rsidRPr="00232F1D">
              <w:rPr>
                <w:sz w:val="20"/>
                <w:szCs w:val="20"/>
              </w:rPr>
              <w:t>Combiner des actions simples : courir-lancer ; courir-sauter</w:t>
            </w:r>
            <w:r>
              <w:rPr>
                <w:sz w:val="20"/>
                <w:szCs w:val="20"/>
              </w:rPr>
              <w:t>.</w:t>
            </w:r>
          </w:p>
          <w:p w:rsidR="00E67341" w:rsidRPr="00232F1D" w:rsidRDefault="00E67341" w:rsidP="00410E43">
            <w:pPr>
              <w:numPr>
                <w:ilvl w:val="0"/>
                <w:numId w:val="170"/>
              </w:numPr>
              <w:spacing w:after="0" w:line="240" w:lineRule="auto"/>
              <w:contextualSpacing/>
              <w:rPr>
                <w:sz w:val="20"/>
                <w:szCs w:val="20"/>
              </w:rPr>
            </w:pPr>
            <w:r w:rsidRPr="00232F1D">
              <w:rPr>
                <w:sz w:val="20"/>
                <w:szCs w:val="20"/>
              </w:rPr>
              <w:t>Mobiliser ses ressources pour réaliser la meilleure performance possible dans des activités athlétiques variées (courses, sauts, lancers)</w:t>
            </w:r>
            <w:r>
              <w:rPr>
                <w:sz w:val="20"/>
                <w:szCs w:val="20"/>
              </w:rPr>
              <w:t>.</w:t>
            </w:r>
          </w:p>
          <w:p w:rsidR="00E67341" w:rsidRPr="00232F1D" w:rsidRDefault="00E67341" w:rsidP="00410E43">
            <w:pPr>
              <w:numPr>
                <w:ilvl w:val="0"/>
                <w:numId w:val="170"/>
              </w:numPr>
              <w:spacing w:after="0" w:line="240" w:lineRule="auto"/>
              <w:contextualSpacing/>
              <w:rPr>
                <w:sz w:val="20"/>
                <w:szCs w:val="20"/>
              </w:rPr>
            </w:pPr>
            <w:r w:rsidRPr="00232F1D">
              <w:rPr>
                <w:sz w:val="20"/>
                <w:szCs w:val="20"/>
              </w:rPr>
              <w:t>Appliquer des principes simples pour améliorer la performance dans des activités athlétiques et/ou nautiques</w:t>
            </w:r>
            <w:r>
              <w:rPr>
                <w:sz w:val="20"/>
                <w:szCs w:val="20"/>
              </w:rPr>
              <w:t xml:space="preserve">. </w:t>
            </w:r>
          </w:p>
          <w:p w:rsidR="00E67341" w:rsidRPr="00232F1D" w:rsidRDefault="00E67341" w:rsidP="00410E43">
            <w:pPr>
              <w:numPr>
                <w:ilvl w:val="0"/>
                <w:numId w:val="170"/>
              </w:numPr>
              <w:spacing w:after="0" w:line="240" w:lineRule="auto"/>
              <w:contextualSpacing/>
              <w:rPr>
                <w:sz w:val="20"/>
                <w:szCs w:val="20"/>
              </w:rPr>
            </w:pPr>
            <w:r w:rsidRPr="00232F1D">
              <w:rPr>
                <w:sz w:val="20"/>
                <w:szCs w:val="20"/>
              </w:rPr>
              <w:t>Utiliser sa vitesse pou</w:t>
            </w:r>
            <w:r>
              <w:rPr>
                <w:sz w:val="20"/>
                <w:szCs w:val="20"/>
              </w:rPr>
              <w:t>r aller plus loin, ou plus haut.</w:t>
            </w:r>
          </w:p>
          <w:p w:rsidR="00E67341" w:rsidRPr="00232F1D" w:rsidRDefault="00E67341" w:rsidP="00410E43">
            <w:pPr>
              <w:numPr>
                <w:ilvl w:val="0"/>
                <w:numId w:val="170"/>
              </w:numPr>
              <w:spacing w:after="0" w:line="240" w:lineRule="auto"/>
              <w:contextualSpacing/>
              <w:rPr>
                <w:sz w:val="20"/>
                <w:szCs w:val="20"/>
              </w:rPr>
            </w:pPr>
            <w:r w:rsidRPr="00232F1D">
              <w:rPr>
                <w:sz w:val="20"/>
                <w:szCs w:val="20"/>
              </w:rPr>
              <w:t>Rester horizontalement et sans appui en équilibre dans l’eau</w:t>
            </w:r>
            <w:r>
              <w:rPr>
                <w:sz w:val="20"/>
                <w:szCs w:val="20"/>
              </w:rPr>
              <w:t>.</w:t>
            </w:r>
          </w:p>
          <w:p w:rsidR="00E67341" w:rsidRPr="00232F1D" w:rsidRDefault="00E67341" w:rsidP="00410E43">
            <w:pPr>
              <w:numPr>
                <w:ilvl w:val="0"/>
                <w:numId w:val="170"/>
              </w:numPr>
              <w:spacing w:after="0" w:line="240" w:lineRule="auto"/>
              <w:contextualSpacing/>
              <w:rPr>
                <w:rFonts w:cs="Arial"/>
                <w:sz w:val="20"/>
                <w:szCs w:val="20"/>
              </w:rPr>
            </w:pPr>
            <w:r w:rsidRPr="00232F1D">
              <w:rPr>
                <w:rFonts w:cs="Arial"/>
                <w:sz w:val="20"/>
                <w:szCs w:val="20"/>
              </w:rPr>
              <w:t>Pendant la pratique, prendre des repères extérieurs et des repères sur son corps pour contrôle</w:t>
            </w:r>
            <w:r>
              <w:rPr>
                <w:rFonts w:cs="Arial"/>
                <w:sz w:val="20"/>
                <w:szCs w:val="20"/>
              </w:rPr>
              <w:t>r son déplacement et son effort.</w:t>
            </w:r>
          </w:p>
          <w:p w:rsidR="00E67341" w:rsidRPr="00232F1D" w:rsidRDefault="00E67341" w:rsidP="00410E43">
            <w:pPr>
              <w:numPr>
                <w:ilvl w:val="0"/>
                <w:numId w:val="170"/>
              </w:numPr>
              <w:spacing w:after="0" w:line="240" w:lineRule="auto"/>
              <w:contextualSpacing/>
              <w:rPr>
                <w:rFonts w:cs="Arial"/>
                <w:sz w:val="20"/>
                <w:szCs w:val="20"/>
              </w:rPr>
            </w:pPr>
            <w:r w:rsidRPr="00232F1D">
              <w:rPr>
                <w:rFonts w:cs="Arial"/>
                <w:sz w:val="20"/>
                <w:szCs w:val="20"/>
              </w:rPr>
              <w:t>Utiliser des outils de mesures simples pour évaluer sa performance</w:t>
            </w:r>
            <w:r>
              <w:rPr>
                <w:rFonts w:cs="Arial"/>
                <w:sz w:val="20"/>
                <w:szCs w:val="20"/>
              </w:rPr>
              <w:t>.</w:t>
            </w:r>
          </w:p>
          <w:p w:rsidR="00E67341" w:rsidRPr="00232F1D" w:rsidRDefault="00E67341" w:rsidP="00410E43">
            <w:pPr>
              <w:numPr>
                <w:ilvl w:val="0"/>
                <w:numId w:val="170"/>
              </w:numPr>
              <w:spacing w:after="0" w:line="240" w:lineRule="auto"/>
              <w:contextualSpacing/>
              <w:rPr>
                <w:rFonts w:cs="Arial"/>
                <w:sz w:val="20"/>
                <w:szCs w:val="20"/>
              </w:rPr>
            </w:pPr>
            <w:r w:rsidRPr="00232F1D">
              <w:rPr>
                <w:rFonts w:cs="Arial"/>
                <w:sz w:val="20"/>
                <w:szCs w:val="20"/>
              </w:rPr>
              <w:t>Respecter les règles des activités</w:t>
            </w:r>
            <w:r>
              <w:rPr>
                <w:rFonts w:cs="Arial"/>
                <w:sz w:val="20"/>
                <w:szCs w:val="20"/>
              </w:rPr>
              <w:t>.</w:t>
            </w:r>
          </w:p>
          <w:p w:rsidR="00E67341" w:rsidRPr="00232F1D" w:rsidRDefault="00E67341" w:rsidP="00410E43">
            <w:pPr>
              <w:numPr>
                <w:ilvl w:val="0"/>
                <w:numId w:val="170"/>
              </w:numPr>
              <w:spacing w:after="0" w:line="240" w:lineRule="auto"/>
              <w:contextualSpacing/>
              <w:rPr>
                <w:rFonts w:cs="Arial"/>
                <w:sz w:val="20"/>
                <w:szCs w:val="20"/>
              </w:rPr>
            </w:pPr>
            <w:r w:rsidRPr="00232F1D">
              <w:rPr>
                <w:sz w:val="20"/>
                <w:szCs w:val="20"/>
              </w:rPr>
              <w:t>Passer par les différents rôles sociaux</w:t>
            </w:r>
            <w:r>
              <w:rPr>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E67341" w:rsidRPr="001B5164" w:rsidRDefault="00E67341"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E67341" w:rsidRPr="00232F1D" w:rsidRDefault="00E67341" w:rsidP="00280402">
            <w:pPr>
              <w:spacing w:after="0" w:line="240" w:lineRule="auto"/>
              <w:contextualSpacing/>
              <w:rPr>
                <w:rFonts w:cs="Calibri"/>
                <w:sz w:val="20"/>
                <w:szCs w:val="20"/>
              </w:rPr>
            </w:pPr>
          </w:p>
        </w:tc>
      </w:tr>
      <w:tr w:rsidR="00E67341"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E67341" w:rsidRPr="00232F1D" w:rsidRDefault="00E67341"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E67341" w:rsidRPr="00232F1D" w:rsidRDefault="00E67341"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E67341" w:rsidRPr="00232F1D" w:rsidRDefault="00E67341"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E67341" w:rsidRPr="00232F1D" w:rsidRDefault="00E67341"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E67341" w:rsidRPr="00232F1D" w:rsidRDefault="00E67341" w:rsidP="0069791B">
      <w:pPr>
        <w:spacing w:after="0" w:line="240" w:lineRule="auto"/>
        <w:rPr>
          <w:rFonts w:cs="Calibri"/>
          <w:b/>
          <w:iCs/>
          <w:sz w:val="20"/>
          <w:szCs w:val="20"/>
        </w:rPr>
      </w:pPr>
    </w:p>
    <w:p w:rsidR="00E67341" w:rsidRPr="0049523A" w:rsidRDefault="00E67341" w:rsidP="0069791B">
      <w:pPr>
        <w:spacing w:after="0" w:line="240" w:lineRule="auto"/>
        <w:rPr>
          <w:rFonts w:cs="Calibri"/>
          <w:b/>
        </w:rPr>
      </w:pPr>
      <w:r w:rsidRPr="0049523A">
        <w:rPr>
          <w:rFonts w:cs="Calibri"/>
          <w:b/>
        </w:rPr>
        <w:t xml:space="preserve">Adapter ses déplacements à des environnements variés </w:t>
      </w:r>
    </w:p>
    <w:p w:rsidR="00E67341" w:rsidRPr="00232F1D" w:rsidRDefault="00E67341"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E67341"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E67341" w:rsidRPr="00232F1D" w:rsidRDefault="00E67341"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E67341"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7341" w:rsidRPr="00232F1D" w:rsidRDefault="00E67341" w:rsidP="00280402">
            <w:pPr>
              <w:spacing w:after="0" w:line="240" w:lineRule="auto"/>
              <w:ind w:left="360"/>
              <w:contextualSpacing/>
              <w:rPr>
                <w:rFonts w:cs="Arial"/>
                <w:sz w:val="20"/>
                <w:szCs w:val="20"/>
              </w:rPr>
            </w:pPr>
            <w:r w:rsidRPr="00232F1D">
              <w:rPr>
                <w:rFonts w:cs="Arial"/>
                <w:sz w:val="20"/>
                <w:szCs w:val="20"/>
              </w:rPr>
              <w:t xml:space="preserve">Réaliser, seul ou à plusieurs, un parcours dans plusieurs environnements inhabituels, </w:t>
            </w:r>
            <w:bookmarkStart w:id="14" w:name="OLE_LINK1"/>
            <w:bookmarkStart w:id="15" w:name="OLE_LINK2"/>
            <w:r w:rsidRPr="00232F1D">
              <w:rPr>
                <w:rFonts w:cs="Arial"/>
                <w:sz w:val="20"/>
                <w:szCs w:val="20"/>
              </w:rPr>
              <w:t xml:space="preserve">en milieu naturel aménagé ou </w:t>
            </w:r>
            <w:r>
              <w:rPr>
                <w:rFonts w:cs="Arial"/>
                <w:sz w:val="20"/>
                <w:szCs w:val="20"/>
              </w:rPr>
              <w:t>artificiel</w:t>
            </w:r>
            <w:r w:rsidRPr="00232F1D">
              <w:rPr>
                <w:rFonts w:cs="Arial"/>
                <w:sz w:val="20"/>
                <w:szCs w:val="20"/>
              </w:rPr>
              <w:t xml:space="preserve">. </w:t>
            </w:r>
          </w:p>
          <w:bookmarkEnd w:id="14"/>
          <w:bookmarkEnd w:id="15"/>
          <w:p w:rsidR="00E67341" w:rsidRPr="00232F1D" w:rsidRDefault="00E67341" w:rsidP="00280402">
            <w:pPr>
              <w:spacing w:after="0" w:line="240" w:lineRule="auto"/>
              <w:ind w:left="360"/>
              <w:contextualSpacing/>
              <w:rPr>
                <w:rFonts w:cs="Arial"/>
                <w:sz w:val="20"/>
                <w:szCs w:val="20"/>
              </w:rPr>
            </w:pPr>
            <w:r w:rsidRPr="00232F1D">
              <w:rPr>
                <w:rFonts w:cs="Arial"/>
                <w:sz w:val="20"/>
                <w:szCs w:val="20"/>
              </w:rPr>
              <w:t>Connaitre et respecter les règles de sécurité qui s’appliquent à chaque environnement</w:t>
            </w:r>
            <w:r>
              <w:rPr>
                <w:rFonts w:cs="Arial"/>
                <w:sz w:val="20"/>
                <w:szCs w:val="20"/>
              </w:rPr>
              <w:t>.</w:t>
            </w:r>
          </w:p>
          <w:p w:rsidR="00E67341" w:rsidRPr="00232F1D" w:rsidRDefault="00E67341" w:rsidP="00280402">
            <w:pPr>
              <w:spacing w:after="0" w:line="240" w:lineRule="auto"/>
              <w:ind w:left="360"/>
              <w:contextualSpacing/>
              <w:rPr>
                <w:rFonts w:cs="Arial"/>
                <w:sz w:val="20"/>
                <w:szCs w:val="20"/>
              </w:rPr>
            </w:pPr>
            <w:r w:rsidRPr="00232F1D">
              <w:rPr>
                <w:rFonts w:cs="Arial"/>
                <w:sz w:val="20"/>
                <w:szCs w:val="20"/>
              </w:rPr>
              <w:t>Identifier la personne responsable à alerter ou la procédure en cas de problème</w:t>
            </w:r>
            <w:r>
              <w:rPr>
                <w:rFonts w:cs="Arial"/>
                <w:sz w:val="20"/>
                <w:szCs w:val="20"/>
              </w:rPr>
              <w:t>.</w:t>
            </w:r>
          </w:p>
          <w:p w:rsidR="00E67341" w:rsidRPr="00232F1D" w:rsidRDefault="00E67341" w:rsidP="00280402">
            <w:pPr>
              <w:spacing w:after="0" w:line="240" w:lineRule="auto"/>
              <w:ind w:left="360"/>
              <w:contextualSpacing/>
            </w:pPr>
            <w:r w:rsidRPr="00232F1D">
              <w:rPr>
                <w:rFonts w:cs="Arial"/>
                <w:sz w:val="20"/>
                <w:szCs w:val="20"/>
              </w:rPr>
              <w:t>Valider l’attestation scolaire du savoir nager (ASSN),</w:t>
            </w:r>
            <w:r w:rsidRPr="00232F1D">
              <w:rPr>
                <w:rFonts w:cs="Arial"/>
                <w:color w:val="FF00FF"/>
                <w:sz w:val="20"/>
                <w:szCs w:val="20"/>
              </w:rPr>
              <w:t xml:space="preserve"> </w:t>
            </w:r>
            <w:r w:rsidRPr="00232F1D">
              <w:rPr>
                <w:rFonts w:cs="Arial"/>
                <w:sz w:val="20"/>
                <w:szCs w:val="20"/>
              </w:rPr>
              <w:t>conformément à l’arrêté du 9 juillet 2015.</w:t>
            </w:r>
          </w:p>
        </w:tc>
      </w:tr>
      <w:tr w:rsidR="00E67341"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Exemples de situations, d’activités et de ressources pour l’élève</w:t>
            </w:r>
          </w:p>
        </w:tc>
      </w:tr>
      <w:tr w:rsidR="00E67341"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E67341" w:rsidRPr="001B5164" w:rsidRDefault="00E67341" w:rsidP="00410E43">
            <w:pPr>
              <w:numPr>
                <w:ilvl w:val="0"/>
                <w:numId w:val="46"/>
              </w:numPr>
              <w:spacing w:after="0" w:line="240" w:lineRule="auto"/>
              <w:contextualSpacing/>
              <w:rPr>
                <w:rFonts w:cs="Arial"/>
                <w:sz w:val="20"/>
                <w:szCs w:val="20"/>
              </w:rPr>
            </w:pPr>
            <w:r w:rsidRPr="001B5164">
              <w:rPr>
                <w:rFonts w:cs="Calibri"/>
                <w:sz w:val="20"/>
                <w:szCs w:val="20"/>
              </w:rPr>
              <w:t xml:space="preserve"> </w:t>
            </w:r>
            <w:r w:rsidRPr="001B5164">
              <w:rPr>
                <w:rFonts w:cs="Arial"/>
                <w:sz w:val="20"/>
                <w:szCs w:val="20"/>
              </w:rPr>
              <w:t>Conduire un déplacement sans appréhension et en toute sécurité</w:t>
            </w:r>
            <w:r>
              <w:rPr>
                <w:rFonts w:cs="Arial"/>
                <w:sz w:val="20"/>
                <w:szCs w:val="20"/>
              </w:rPr>
              <w:t>.</w:t>
            </w:r>
          </w:p>
          <w:p w:rsidR="00E67341" w:rsidRPr="001B5164" w:rsidRDefault="00E67341" w:rsidP="00410E43">
            <w:pPr>
              <w:numPr>
                <w:ilvl w:val="0"/>
                <w:numId w:val="46"/>
              </w:numPr>
              <w:spacing w:after="0" w:line="240" w:lineRule="auto"/>
              <w:contextualSpacing/>
              <w:rPr>
                <w:rFonts w:cs="Arial"/>
                <w:sz w:val="20"/>
                <w:szCs w:val="20"/>
              </w:rPr>
            </w:pPr>
            <w:r w:rsidRPr="001B5164">
              <w:rPr>
                <w:rFonts w:cs="Arial"/>
                <w:sz w:val="20"/>
                <w:szCs w:val="20"/>
              </w:rPr>
              <w:t>Adapter son déplacement aux différents milieux</w:t>
            </w:r>
            <w:r>
              <w:rPr>
                <w:rFonts w:cs="Arial"/>
                <w:sz w:val="20"/>
                <w:szCs w:val="20"/>
              </w:rPr>
              <w:t>.</w:t>
            </w:r>
            <w:r w:rsidRPr="001B5164">
              <w:rPr>
                <w:rFonts w:cs="Arial"/>
                <w:sz w:val="20"/>
                <w:szCs w:val="20"/>
              </w:rPr>
              <w:t xml:space="preserve"> </w:t>
            </w:r>
          </w:p>
          <w:p w:rsidR="00E67341" w:rsidRPr="001B5164" w:rsidRDefault="00E67341" w:rsidP="00410E43">
            <w:pPr>
              <w:numPr>
                <w:ilvl w:val="0"/>
                <w:numId w:val="46"/>
              </w:numPr>
              <w:spacing w:after="0" w:line="240" w:lineRule="auto"/>
              <w:contextualSpacing/>
              <w:rPr>
                <w:rFonts w:cs="Arial"/>
                <w:sz w:val="20"/>
                <w:szCs w:val="20"/>
              </w:rPr>
            </w:pPr>
            <w:r w:rsidRPr="001B5164">
              <w:rPr>
                <w:rFonts w:cs="Arial"/>
                <w:sz w:val="20"/>
                <w:szCs w:val="20"/>
              </w:rPr>
              <w:t>Tenir compte du milieu et de ses évolutions (vent, eau, végétation etc.)</w:t>
            </w:r>
            <w:r>
              <w:rPr>
                <w:rFonts w:cs="Arial"/>
                <w:sz w:val="20"/>
                <w:szCs w:val="20"/>
              </w:rPr>
              <w:t>.</w:t>
            </w:r>
          </w:p>
          <w:p w:rsidR="00E67341" w:rsidRPr="001B5164" w:rsidRDefault="00E67341" w:rsidP="00410E43">
            <w:pPr>
              <w:numPr>
                <w:ilvl w:val="0"/>
                <w:numId w:val="46"/>
              </w:numPr>
              <w:spacing w:after="0" w:line="240" w:lineRule="auto"/>
              <w:contextualSpacing/>
              <w:rPr>
                <w:rFonts w:cs="Arial"/>
                <w:sz w:val="20"/>
                <w:szCs w:val="20"/>
              </w:rPr>
            </w:pPr>
            <w:r w:rsidRPr="001B5164">
              <w:rPr>
                <w:rFonts w:cs="Arial"/>
                <w:sz w:val="20"/>
                <w:szCs w:val="20"/>
              </w:rPr>
              <w:t>Gérer son effort pour pouvoir revenir au point de départ</w:t>
            </w:r>
            <w:r>
              <w:rPr>
                <w:rFonts w:cs="Arial"/>
                <w:sz w:val="20"/>
                <w:szCs w:val="20"/>
              </w:rPr>
              <w:t>.</w:t>
            </w:r>
          </w:p>
          <w:p w:rsidR="00E67341" w:rsidRPr="001B5164" w:rsidRDefault="00E67341" w:rsidP="00410E43">
            <w:pPr>
              <w:numPr>
                <w:ilvl w:val="0"/>
                <w:numId w:val="46"/>
              </w:numPr>
              <w:spacing w:after="0" w:line="240" w:lineRule="auto"/>
              <w:contextualSpacing/>
              <w:rPr>
                <w:rFonts w:cs="Arial"/>
                <w:sz w:val="20"/>
                <w:szCs w:val="20"/>
              </w:rPr>
            </w:pPr>
            <w:r w:rsidRPr="001B5164">
              <w:rPr>
                <w:rFonts w:cs="Arial"/>
                <w:sz w:val="20"/>
                <w:szCs w:val="20"/>
              </w:rPr>
              <w:t>Aider l’autre</w:t>
            </w:r>
            <w:r>
              <w:rPr>
                <w:rFonts w:cs="Arial"/>
                <w:sz w:val="20"/>
                <w:szCs w:val="20"/>
              </w:rPr>
              <w:t>.</w:t>
            </w:r>
          </w:p>
          <w:p w:rsidR="00E67341" w:rsidRPr="001B5164" w:rsidRDefault="00E67341" w:rsidP="00280402">
            <w:pPr>
              <w:spacing w:after="0" w:line="240" w:lineRule="auto"/>
              <w:ind w:left="720"/>
              <w:contextualSpacing/>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E67341" w:rsidRPr="001B5164" w:rsidRDefault="00E67341"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E67341" w:rsidRPr="001B5164" w:rsidRDefault="00E67341" w:rsidP="00280402">
            <w:pPr>
              <w:spacing w:after="0" w:line="240" w:lineRule="auto"/>
              <w:rPr>
                <w:b/>
                <w:sz w:val="18"/>
                <w:szCs w:val="18"/>
              </w:rPr>
            </w:pPr>
            <w:r w:rsidRPr="001B5164">
              <w:rPr>
                <w:b/>
                <w:sz w:val="18"/>
                <w:szCs w:val="18"/>
              </w:rPr>
              <w:t xml:space="preserve"> </w:t>
            </w:r>
          </w:p>
        </w:tc>
      </w:tr>
      <w:tr w:rsidR="00E67341"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E67341" w:rsidRPr="00232F1D" w:rsidRDefault="00E67341" w:rsidP="00280402">
            <w:pPr>
              <w:autoSpaceDE w:val="0"/>
              <w:autoSpaceDN w:val="0"/>
              <w:adjustRightInd w:val="0"/>
              <w:spacing w:after="0" w:line="240" w:lineRule="auto"/>
              <w:rPr>
                <w:rFonts w:cs="Calibri"/>
                <w:sz w:val="20"/>
                <w:szCs w:val="20"/>
              </w:rPr>
            </w:pPr>
            <w:r>
              <w:rPr>
                <w:rFonts w:cs="Calibri"/>
                <w:b/>
                <w:bCs/>
                <w:sz w:val="20"/>
                <w:szCs w:val="20"/>
              </w:rPr>
              <w:t>Repères de progressivité</w:t>
            </w:r>
          </w:p>
          <w:p w:rsidR="00E67341" w:rsidRPr="00232F1D" w:rsidRDefault="00E67341"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E67341" w:rsidRPr="00232F1D" w:rsidRDefault="00E67341"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E67341" w:rsidRPr="00232F1D" w:rsidRDefault="00E67341" w:rsidP="0069791B">
      <w:pPr>
        <w:spacing w:after="0" w:line="240" w:lineRule="auto"/>
        <w:rPr>
          <w:rFonts w:cs="Calibri"/>
          <w:sz w:val="20"/>
          <w:szCs w:val="20"/>
        </w:rPr>
      </w:pPr>
    </w:p>
    <w:p w:rsidR="00E67341" w:rsidRPr="0049523A" w:rsidRDefault="00E67341" w:rsidP="0069791B">
      <w:pPr>
        <w:spacing w:after="0" w:line="240" w:lineRule="auto"/>
        <w:rPr>
          <w:rFonts w:cs="Calibri"/>
          <w:b/>
        </w:rPr>
      </w:pPr>
      <w:r w:rsidRPr="0049523A">
        <w:rPr>
          <w:rFonts w:cs="Calibri"/>
          <w:b/>
        </w:rPr>
        <w:t>S’exprimer devant les autres par une prestation artistique et/ou acrobatique</w:t>
      </w:r>
    </w:p>
    <w:p w:rsidR="00E67341" w:rsidRPr="00232F1D" w:rsidRDefault="00E67341" w:rsidP="0069791B">
      <w:pPr>
        <w:spacing w:after="0" w:line="240" w:lineRule="auto"/>
        <w:rPr>
          <w:rFonts w:cs="Calibri"/>
          <w:b/>
          <w:sz w:val="20"/>
          <w:szCs w:val="20"/>
        </w:rPr>
      </w:pPr>
    </w:p>
    <w:tbl>
      <w:tblPr>
        <w:tblW w:w="5000" w:type="pct"/>
        <w:tblLayout w:type="fixed"/>
        <w:tblLook w:val="0000" w:firstRow="0" w:lastRow="0" w:firstColumn="0" w:lastColumn="0" w:noHBand="0" w:noVBand="0"/>
      </w:tblPr>
      <w:tblGrid>
        <w:gridCol w:w="6503"/>
        <w:gridCol w:w="3974"/>
      </w:tblGrid>
      <w:tr w:rsidR="00E67341"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E67341" w:rsidRPr="00232F1D" w:rsidRDefault="00E67341"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E67341"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7341" w:rsidRPr="001B5164" w:rsidRDefault="00E67341" w:rsidP="00280402">
            <w:pPr>
              <w:autoSpaceDE w:val="0"/>
              <w:autoSpaceDN w:val="0"/>
              <w:adjustRightInd w:val="0"/>
              <w:spacing w:after="0" w:line="240" w:lineRule="auto"/>
              <w:ind w:left="360"/>
              <w:contextualSpacing/>
              <w:rPr>
                <w:rFonts w:cs="Arial"/>
                <w:sz w:val="20"/>
                <w:szCs w:val="20"/>
              </w:rPr>
            </w:pPr>
            <w:r w:rsidRPr="001B5164">
              <w:rPr>
                <w:rFonts w:cs="Arial"/>
                <w:bCs/>
                <w:iCs/>
                <w:sz w:val="20"/>
                <w:szCs w:val="20"/>
              </w:rPr>
              <w:t xml:space="preserve">Réaliser </w:t>
            </w:r>
            <w:r>
              <w:rPr>
                <w:rFonts w:cs="Arial"/>
                <w:sz w:val="20"/>
                <w:szCs w:val="20"/>
              </w:rPr>
              <w:t>en petits groupes deux séquences :</w:t>
            </w:r>
            <w:r w:rsidRPr="001B5164">
              <w:rPr>
                <w:rFonts w:cs="Arial"/>
                <w:sz w:val="20"/>
                <w:szCs w:val="20"/>
              </w:rPr>
              <w:t xml:space="preserve"> une à visée acrobatique destinée à être jugée, une autre à visée artistique destinée à être appréciée et à émouvoir. </w:t>
            </w:r>
          </w:p>
          <w:p w:rsidR="00E67341" w:rsidRPr="001B5164" w:rsidRDefault="00E67341" w:rsidP="00280402">
            <w:pPr>
              <w:autoSpaceDE w:val="0"/>
              <w:autoSpaceDN w:val="0"/>
              <w:adjustRightInd w:val="0"/>
              <w:spacing w:after="0" w:line="240" w:lineRule="auto"/>
              <w:ind w:left="360"/>
              <w:contextualSpacing/>
              <w:rPr>
                <w:rFonts w:cs="Arial"/>
                <w:sz w:val="20"/>
                <w:szCs w:val="20"/>
              </w:rPr>
            </w:pPr>
            <w:r w:rsidRPr="001B5164">
              <w:rPr>
                <w:rFonts w:cs="Arial"/>
                <w:sz w:val="20"/>
                <w:szCs w:val="20"/>
              </w:rPr>
              <w:t>Savoir filmer une prestation pour la revoir et la faire évoluer</w:t>
            </w:r>
            <w:r>
              <w:rPr>
                <w:rFonts w:cs="Arial"/>
                <w:sz w:val="20"/>
                <w:szCs w:val="20"/>
              </w:rPr>
              <w:t>.</w:t>
            </w:r>
            <w:r w:rsidRPr="001B5164">
              <w:rPr>
                <w:rFonts w:cs="Arial"/>
                <w:sz w:val="20"/>
                <w:szCs w:val="20"/>
              </w:rPr>
              <w:t xml:space="preserve"> </w:t>
            </w:r>
          </w:p>
          <w:p w:rsidR="00E67341" w:rsidRPr="001B5164" w:rsidRDefault="00E67341" w:rsidP="00280402">
            <w:pPr>
              <w:autoSpaceDE w:val="0"/>
              <w:autoSpaceDN w:val="0"/>
              <w:adjustRightInd w:val="0"/>
              <w:spacing w:after="0" w:line="240" w:lineRule="auto"/>
              <w:ind w:left="360"/>
              <w:contextualSpacing/>
              <w:rPr>
                <w:rFonts w:cs="Arial"/>
                <w:strike/>
                <w:sz w:val="20"/>
                <w:szCs w:val="20"/>
              </w:rPr>
            </w:pPr>
            <w:r w:rsidRPr="001B5164">
              <w:rPr>
                <w:rFonts w:cs="Arial"/>
                <w:sz w:val="20"/>
                <w:szCs w:val="20"/>
              </w:rPr>
              <w:t>Respecter les prestations des autres et accepter de se produire devant les autres</w:t>
            </w:r>
            <w:r>
              <w:rPr>
                <w:rFonts w:cs="Arial"/>
                <w:sz w:val="20"/>
                <w:szCs w:val="20"/>
              </w:rPr>
              <w:t>.</w:t>
            </w:r>
            <w:r w:rsidRPr="001B5164">
              <w:rPr>
                <w:rFonts w:cs="Arial"/>
                <w:sz w:val="20"/>
                <w:szCs w:val="20"/>
              </w:rPr>
              <w:t xml:space="preserve"> </w:t>
            </w:r>
          </w:p>
          <w:p w:rsidR="00E67341" w:rsidRPr="001B5164" w:rsidRDefault="00E67341" w:rsidP="00280402">
            <w:pPr>
              <w:autoSpaceDE w:val="0"/>
              <w:autoSpaceDN w:val="0"/>
              <w:adjustRightInd w:val="0"/>
              <w:spacing w:after="0" w:line="240" w:lineRule="auto"/>
              <w:contextualSpacing/>
              <w:rPr>
                <w:rFonts w:cs="Calibri"/>
                <w:sz w:val="20"/>
                <w:szCs w:val="20"/>
              </w:rPr>
            </w:pPr>
          </w:p>
        </w:tc>
      </w:tr>
      <w:tr w:rsidR="00E67341"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Exemples de situations, d’activités et de ressources pour l’élève</w:t>
            </w:r>
          </w:p>
        </w:tc>
      </w:tr>
      <w:tr w:rsidR="00E67341"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E67341" w:rsidRPr="001B5164" w:rsidRDefault="00E67341" w:rsidP="00410E43">
            <w:pPr>
              <w:numPr>
                <w:ilvl w:val="0"/>
                <w:numId w:val="169"/>
              </w:numPr>
              <w:autoSpaceDE w:val="0"/>
              <w:autoSpaceDN w:val="0"/>
              <w:adjustRightInd w:val="0"/>
              <w:spacing w:after="0" w:line="240" w:lineRule="auto"/>
              <w:contextualSpacing/>
              <w:rPr>
                <w:rFonts w:cs="Arial"/>
                <w:sz w:val="20"/>
                <w:szCs w:val="20"/>
              </w:rPr>
            </w:pPr>
            <w:r w:rsidRPr="001B5164">
              <w:rPr>
                <w:rFonts w:cs="Arial"/>
                <w:sz w:val="20"/>
                <w:szCs w:val="20"/>
              </w:rPr>
              <w:t>Utiliser le pouvoir expressif du corps de différentes façons.</w:t>
            </w:r>
          </w:p>
          <w:p w:rsidR="00E67341" w:rsidRPr="001B5164" w:rsidRDefault="00E67341" w:rsidP="00410E43">
            <w:pPr>
              <w:numPr>
                <w:ilvl w:val="0"/>
                <w:numId w:val="169"/>
              </w:numPr>
              <w:autoSpaceDE w:val="0"/>
              <w:autoSpaceDN w:val="0"/>
              <w:adjustRightInd w:val="0"/>
              <w:spacing w:after="0" w:line="240" w:lineRule="auto"/>
              <w:contextualSpacing/>
              <w:rPr>
                <w:rFonts w:cs="Arial"/>
                <w:sz w:val="20"/>
                <w:szCs w:val="20"/>
              </w:rPr>
            </w:pPr>
            <w:r w:rsidRPr="001B5164">
              <w:rPr>
                <w:rFonts w:cs="Arial"/>
                <w:sz w:val="20"/>
                <w:szCs w:val="20"/>
              </w:rPr>
              <w:t xml:space="preserve">Enrichir son répertoire d’actions afin de communiquer une intention ou une émotion. </w:t>
            </w:r>
          </w:p>
          <w:p w:rsidR="00E67341" w:rsidRPr="001B5164" w:rsidRDefault="00E67341" w:rsidP="00410E43">
            <w:pPr>
              <w:numPr>
                <w:ilvl w:val="0"/>
                <w:numId w:val="169"/>
              </w:numPr>
              <w:autoSpaceDE w:val="0"/>
              <w:autoSpaceDN w:val="0"/>
              <w:adjustRightInd w:val="0"/>
              <w:spacing w:after="0" w:line="240" w:lineRule="auto"/>
              <w:contextualSpacing/>
              <w:rPr>
                <w:rFonts w:cs="Arial"/>
                <w:sz w:val="20"/>
                <w:szCs w:val="20"/>
              </w:rPr>
            </w:pPr>
            <w:r w:rsidRPr="001B5164">
              <w:rPr>
                <w:rFonts w:cs="Arial"/>
                <w:sz w:val="20"/>
                <w:szCs w:val="20"/>
              </w:rPr>
              <w:t>S’engager dans des actions artistiques ou acrobatiques destinées à être présentées aux autres en maitrisant les risques et ses émotions</w:t>
            </w:r>
            <w:r>
              <w:rPr>
                <w:rFonts w:cs="Arial"/>
                <w:sz w:val="20"/>
                <w:szCs w:val="20"/>
              </w:rPr>
              <w:t>.</w:t>
            </w:r>
          </w:p>
          <w:p w:rsidR="00E67341" w:rsidRPr="001B5164" w:rsidRDefault="00E67341" w:rsidP="00410E43">
            <w:pPr>
              <w:numPr>
                <w:ilvl w:val="0"/>
                <w:numId w:val="169"/>
              </w:numPr>
              <w:autoSpaceDE w:val="0"/>
              <w:autoSpaceDN w:val="0"/>
              <w:adjustRightInd w:val="0"/>
              <w:spacing w:after="0" w:line="240" w:lineRule="auto"/>
              <w:contextualSpacing/>
              <w:rPr>
                <w:rFonts w:cs="Arial"/>
                <w:sz w:val="20"/>
                <w:szCs w:val="20"/>
              </w:rPr>
            </w:pPr>
            <w:r w:rsidRPr="001B5164">
              <w:rPr>
                <w:rFonts w:cs="Arial"/>
                <w:sz w:val="20"/>
                <w:szCs w:val="20"/>
              </w:rPr>
              <w:t xml:space="preserve">Mobiliser son imaginaire pour créer du sens et de l’émotion, dans des prestations collectives. </w:t>
            </w:r>
          </w:p>
          <w:p w:rsidR="00E67341" w:rsidRPr="001B5164" w:rsidRDefault="00E67341" w:rsidP="00280402">
            <w:pPr>
              <w:autoSpaceDE w:val="0"/>
              <w:autoSpaceDN w:val="0"/>
              <w:adjustRightInd w:val="0"/>
              <w:spacing w:after="0" w:line="240" w:lineRule="auto"/>
              <w:ind w:left="720"/>
              <w:contextualSpacing/>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E67341" w:rsidRPr="001B5164" w:rsidRDefault="00E67341"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E67341"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E67341" w:rsidRPr="00232F1D" w:rsidRDefault="00E67341" w:rsidP="00280402">
            <w:pPr>
              <w:snapToGrid w:val="0"/>
              <w:spacing w:after="0" w:line="240" w:lineRule="auto"/>
              <w:ind w:right="-87"/>
              <w:rPr>
                <w:rFonts w:cs="Calibri"/>
                <w:bCs/>
                <w:sz w:val="20"/>
                <w:szCs w:val="20"/>
              </w:rPr>
            </w:pPr>
            <w:r>
              <w:rPr>
                <w:rFonts w:cs="Calibri"/>
                <w:b/>
                <w:bCs/>
                <w:sz w:val="20"/>
                <w:szCs w:val="20"/>
              </w:rPr>
              <w:t>Repères de progressivité</w:t>
            </w:r>
          </w:p>
          <w:p w:rsidR="00E67341" w:rsidRPr="00232F1D" w:rsidRDefault="00E67341"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E67341" w:rsidRPr="00232F1D" w:rsidRDefault="00E67341" w:rsidP="0069791B">
      <w:pPr>
        <w:spacing w:after="0" w:line="240" w:lineRule="auto"/>
        <w:ind w:left="720"/>
        <w:rPr>
          <w:rFonts w:cs="Calibri"/>
          <w:sz w:val="20"/>
          <w:szCs w:val="20"/>
        </w:rPr>
      </w:pPr>
    </w:p>
    <w:p w:rsidR="00E67341" w:rsidRPr="0049523A" w:rsidRDefault="00E67341" w:rsidP="0069791B">
      <w:pPr>
        <w:spacing w:after="0" w:line="240" w:lineRule="auto"/>
        <w:rPr>
          <w:rFonts w:cs="Calibri"/>
          <w:b/>
        </w:rPr>
      </w:pPr>
      <w:r w:rsidRPr="0049523A">
        <w:rPr>
          <w:rFonts w:cs="Calibri"/>
          <w:b/>
        </w:rPr>
        <w:t>Conduire et maitriser un affrontement collectif ou interindividuel</w:t>
      </w:r>
    </w:p>
    <w:p w:rsidR="00E67341" w:rsidRPr="001B5164" w:rsidRDefault="00E67341" w:rsidP="0069791B">
      <w:pPr>
        <w:spacing w:after="0" w:line="240" w:lineRule="auto"/>
        <w:rPr>
          <w:rFonts w:cs="Calibri"/>
          <w:sz w:val="20"/>
          <w:szCs w:val="20"/>
        </w:rPr>
      </w:pPr>
    </w:p>
    <w:tbl>
      <w:tblPr>
        <w:tblW w:w="5000" w:type="pct"/>
        <w:tblLayout w:type="fixed"/>
        <w:tblLook w:val="0000" w:firstRow="0" w:lastRow="0" w:firstColumn="0" w:lastColumn="0" w:noHBand="0" w:noVBand="0"/>
      </w:tblPr>
      <w:tblGrid>
        <w:gridCol w:w="6503"/>
        <w:gridCol w:w="3974"/>
      </w:tblGrid>
      <w:tr w:rsidR="00E67341"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E67341" w:rsidRPr="00232F1D" w:rsidRDefault="00E67341"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E67341"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67341" w:rsidRPr="00232F1D" w:rsidRDefault="00E67341" w:rsidP="00280402">
            <w:pPr>
              <w:spacing w:after="0" w:line="240" w:lineRule="auto"/>
              <w:rPr>
                <w:rFonts w:cs="Arial"/>
                <w:sz w:val="20"/>
                <w:szCs w:val="20"/>
              </w:rPr>
            </w:pPr>
            <w:r w:rsidRPr="00232F1D">
              <w:rPr>
                <w:rFonts w:cs="Arial"/>
                <w:b/>
                <w:sz w:val="20"/>
                <w:szCs w:val="20"/>
              </w:rPr>
              <w:t>En situation aménagée ou à effectif réduit,</w:t>
            </w:r>
          </w:p>
          <w:p w:rsidR="00E67341" w:rsidRPr="00232F1D" w:rsidRDefault="00E67341"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E67341" w:rsidRPr="00232F1D" w:rsidRDefault="00E67341"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E67341" w:rsidRPr="00232F1D" w:rsidRDefault="00E67341"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E67341" w:rsidRPr="00232F1D" w:rsidRDefault="00E67341"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E67341" w:rsidRPr="00232F1D" w:rsidRDefault="00E67341"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E67341" w:rsidRPr="00232F1D" w:rsidRDefault="00E67341" w:rsidP="00280402">
            <w:pPr>
              <w:spacing w:after="0" w:line="240" w:lineRule="auto"/>
              <w:ind w:left="720"/>
              <w:rPr>
                <w:rFonts w:cs="Arial"/>
                <w:sz w:val="20"/>
                <w:szCs w:val="20"/>
              </w:rPr>
            </w:pPr>
          </w:p>
        </w:tc>
      </w:tr>
      <w:tr w:rsidR="00E67341"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E67341" w:rsidRPr="001B5164" w:rsidRDefault="00E67341" w:rsidP="00280402">
            <w:pPr>
              <w:snapToGrid w:val="0"/>
              <w:spacing w:after="0" w:line="240" w:lineRule="auto"/>
              <w:jc w:val="center"/>
              <w:rPr>
                <w:rFonts w:cs="Calibri"/>
                <w:b/>
                <w:bCs/>
                <w:sz w:val="20"/>
                <w:szCs w:val="20"/>
              </w:rPr>
            </w:pPr>
            <w:r w:rsidRPr="001B5164">
              <w:rPr>
                <w:rFonts w:cs="Calibri"/>
                <w:b/>
                <w:bCs/>
                <w:sz w:val="20"/>
                <w:szCs w:val="20"/>
              </w:rPr>
              <w:t>Exemples de situations, d’activités et de ressources pour l’élève</w:t>
            </w:r>
          </w:p>
        </w:tc>
      </w:tr>
      <w:tr w:rsidR="00E67341"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E67341" w:rsidRPr="00232F1D" w:rsidRDefault="00E67341"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E67341" w:rsidRPr="00232F1D" w:rsidRDefault="00E67341"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E67341" w:rsidRPr="00232F1D" w:rsidRDefault="00E67341"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E67341" w:rsidRPr="00232F1D" w:rsidRDefault="00E67341" w:rsidP="00280402">
            <w:pPr>
              <w:spacing w:after="0" w:line="240" w:lineRule="auto"/>
              <w:ind w:left="720"/>
              <w:rPr>
                <w:rFonts w:cs="Calibri"/>
                <w:sz w:val="20"/>
                <w:szCs w:val="20"/>
              </w:rPr>
            </w:pPr>
          </w:p>
        </w:tc>
      </w:tr>
      <w:tr w:rsidR="00E67341"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E67341" w:rsidRPr="00232F1D" w:rsidRDefault="00E67341" w:rsidP="00280402">
            <w:pPr>
              <w:snapToGrid w:val="0"/>
              <w:spacing w:after="0" w:line="240" w:lineRule="auto"/>
              <w:ind w:right="-87"/>
              <w:rPr>
                <w:rFonts w:cs="Calibri"/>
                <w:bCs/>
                <w:sz w:val="20"/>
                <w:szCs w:val="20"/>
              </w:rPr>
            </w:pPr>
            <w:r>
              <w:rPr>
                <w:rFonts w:cs="Calibri"/>
                <w:b/>
                <w:bCs/>
                <w:sz w:val="20"/>
                <w:szCs w:val="20"/>
              </w:rPr>
              <w:t>Repères de progressivité</w:t>
            </w:r>
          </w:p>
          <w:p w:rsidR="00E67341" w:rsidRPr="00232F1D" w:rsidRDefault="00E67341"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E67341" w:rsidRPr="00232F1D" w:rsidRDefault="00E67341" w:rsidP="0069791B">
      <w:pPr>
        <w:spacing w:after="0" w:line="240" w:lineRule="auto"/>
        <w:rPr>
          <w:b/>
          <w:iCs/>
          <w:sz w:val="20"/>
          <w:szCs w:val="20"/>
        </w:rPr>
      </w:pPr>
    </w:p>
    <w:p w:rsidR="00E67341" w:rsidRDefault="00E67341"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E67341" w:rsidRPr="00232F1D" w:rsidRDefault="00E67341" w:rsidP="0069791B">
      <w:pPr>
        <w:spacing w:after="0" w:line="240" w:lineRule="auto"/>
        <w:jc w:val="both"/>
        <w:rPr>
          <w:rFonts w:cs="Calibri"/>
          <w:iCs/>
          <w:sz w:val="20"/>
          <w:szCs w:val="20"/>
        </w:rPr>
      </w:pPr>
    </w:p>
    <w:p w:rsidR="00E67341" w:rsidRPr="00232F1D" w:rsidRDefault="00E67341"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E67341" w:rsidRPr="00232F1D" w:rsidRDefault="00E67341"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Les élèves peuvent aussi utiliser différents modes de représentation (chiffres, graphiques, tableaux) pour 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E67341" w:rsidRPr="00232F1D" w:rsidRDefault="00E67341"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E67341" w:rsidRPr="00232F1D" w:rsidRDefault="00E67341"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E67341" w:rsidRPr="00232F1D" w:rsidRDefault="00E67341"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E67341" w:rsidRPr="00232F1D" w:rsidRDefault="00E67341" w:rsidP="0069791B">
      <w:pPr>
        <w:spacing w:after="0" w:line="240" w:lineRule="auto"/>
        <w:jc w:val="both"/>
        <w:rPr>
          <w:rFont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p>
    <w:p w:rsidR="00E67341" w:rsidRDefault="00E67341" w:rsidP="0069791B">
      <w:pPr>
        <w:spacing w:after="0"/>
      </w:pPr>
    </w:p>
    <w:p w:rsidR="00E67341" w:rsidRDefault="00E67341" w:rsidP="0069791B">
      <w:pPr>
        <w:spacing w:after="0"/>
      </w:pPr>
    </w:p>
    <w:p w:rsidR="00E67341" w:rsidRDefault="00E67341" w:rsidP="0069791B">
      <w:pPr>
        <w:spacing w:after="0"/>
      </w:pPr>
    </w:p>
    <w:p w:rsidR="00E67341" w:rsidRDefault="00E67341" w:rsidP="0069791B">
      <w:pPr>
        <w:spacing w:after="0"/>
      </w:pPr>
    </w:p>
    <w:p w:rsidR="00E67341" w:rsidRDefault="00E67341" w:rsidP="0069791B">
      <w:pPr>
        <w:spacing w:after="0"/>
      </w:pPr>
    </w:p>
    <w:p w:rsidR="00E67341" w:rsidRDefault="00E67341" w:rsidP="0069791B">
      <w:pPr>
        <w:spacing w:after="0"/>
      </w:pPr>
    </w:p>
    <w:p w:rsidR="00E67341" w:rsidRPr="006E79EA" w:rsidRDefault="00E67341" w:rsidP="0069791B">
      <w:pPr>
        <w:pStyle w:val="Style1"/>
      </w:pPr>
      <w:bookmarkStart w:id="16" w:name="_Toc429984997"/>
      <w:r w:rsidRPr="006E79EA">
        <w:t>E</w:t>
      </w:r>
      <w:bookmarkEnd w:id="16"/>
      <w:r>
        <w:t>nseignement moral et civique</w:t>
      </w:r>
    </w:p>
    <w:p w:rsidR="00E67341" w:rsidRPr="00D747BB" w:rsidRDefault="00E67341"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E67341" w:rsidRDefault="00E67341" w:rsidP="0069791B"/>
    <w:p w:rsidR="00E67341" w:rsidRDefault="00E67341" w:rsidP="0069791B">
      <w:pPr>
        <w:spacing w:after="0"/>
        <w:rPr>
          <w:b/>
          <w:color w:val="31849B"/>
          <w:sz w:val="28"/>
          <w:szCs w:val="28"/>
        </w:rPr>
      </w:pPr>
      <w:r>
        <w:br w:type="page"/>
      </w:r>
      <w:bookmarkStart w:id="17" w:name="_Toc429984998"/>
      <w:r w:rsidRPr="002174FF">
        <w:rPr>
          <w:b/>
          <w:color w:val="31849B"/>
          <w:sz w:val="28"/>
          <w:szCs w:val="28"/>
        </w:rPr>
        <w:lastRenderedPageBreak/>
        <w:t>H</w:t>
      </w:r>
      <w:bookmarkEnd w:id="17"/>
      <w:r w:rsidRPr="002174FF">
        <w:rPr>
          <w:b/>
          <w:color w:val="31849B"/>
          <w:sz w:val="28"/>
          <w:szCs w:val="28"/>
        </w:rPr>
        <w:t>istoire et géographie</w:t>
      </w:r>
    </w:p>
    <w:p w:rsidR="00E67341" w:rsidRPr="002174FF" w:rsidRDefault="00E67341" w:rsidP="0069791B">
      <w:pPr>
        <w:spacing w:after="0"/>
        <w:rPr>
          <w:rFonts w:cs="Calibri"/>
          <w:b/>
          <w:color w:val="31849B"/>
          <w:sz w:val="28"/>
          <w:szCs w:val="28"/>
        </w:rPr>
      </w:pPr>
    </w:p>
    <w:p w:rsidR="00E67341" w:rsidRPr="00681183" w:rsidRDefault="00E67341" w:rsidP="0069791B">
      <w:pPr>
        <w:pStyle w:val="Corpsdetexte"/>
        <w:shd w:val="clear" w:color="auto" w:fill="DAEEF3"/>
        <w:spacing w:after="0" w:line="240" w:lineRule="auto"/>
        <w:jc w:val="both"/>
        <w:rPr>
          <w:rFonts w:ascii="Calibri" w:hAnsi="Calibri" w:cs="Calibri"/>
          <w:sz w:val="20"/>
          <w:szCs w:val="20"/>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rPr>
        <w:t>Pour la classe de</w:t>
      </w:r>
      <w:r w:rsidRPr="001C6E9B">
        <w:rPr>
          <w:rFonts w:ascii="Calibri" w:hAnsi="Calibri" w:cs="Calibri"/>
          <w:sz w:val="20"/>
          <w:szCs w:val="20"/>
        </w:rPr>
        <w:t xml:space="preserve"> 6</w:t>
      </w:r>
      <w:r>
        <w:rPr>
          <w:rFonts w:ascii="Calibri" w:hAnsi="Calibri" w:cs="Calibri"/>
          <w:sz w:val="20"/>
          <w:szCs w:val="20"/>
          <w:vertAlign w:val="superscript"/>
        </w:rPr>
        <w:t>ème</w:t>
      </w:r>
      <w:r w:rsidRPr="001C6E9B">
        <w:rPr>
          <w:rFonts w:ascii="Calibri" w:hAnsi="Calibri" w:cs="Calibri"/>
          <w:sz w:val="20"/>
          <w:szCs w:val="20"/>
        </w:rPr>
        <w:t>, les enseignants déterminent le volume horaire qu’ils consacrent à chaque thème ou sous-thème en fonction des démarches pédagogiques qu’ils souhaitent mettre en œuvre.</w:t>
      </w:r>
      <w:r>
        <w:rPr>
          <w:rFonts w:ascii="Calibri" w:hAnsi="Calibri" w:cs="Calibri"/>
          <w:sz w:val="20"/>
          <w:szCs w:val="20"/>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E67341" w:rsidRPr="00F316A8" w:rsidRDefault="00E67341"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0"/>
        <w:gridCol w:w="1265"/>
      </w:tblGrid>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16A8" w:rsidRDefault="00E67341"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b/>
                <w:sz w:val="20"/>
                <w:szCs w:val="20"/>
              </w:rPr>
            </w:pPr>
            <w:r w:rsidRPr="00F316A8">
              <w:rPr>
                <w:rFonts w:cs="Calibri"/>
                <w:b/>
                <w:sz w:val="20"/>
                <w:szCs w:val="20"/>
              </w:rPr>
              <w:t>Domaines du socle</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16A8" w:rsidRDefault="00E67341" w:rsidP="00280402">
            <w:pPr>
              <w:rPr>
                <w:rFonts w:cs="Calibri"/>
                <w:b/>
                <w:sz w:val="20"/>
                <w:szCs w:val="20"/>
              </w:rPr>
            </w:pPr>
            <w:r w:rsidRPr="00F316A8">
              <w:rPr>
                <w:rFonts w:cs="Calibri"/>
                <w:b/>
                <w:sz w:val="20"/>
                <w:szCs w:val="20"/>
              </w:rPr>
              <w:t>Se repérer dans le temps : construire des repères historiques</w:t>
            </w:r>
          </w:p>
          <w:p w:rsidR="00E67341" w:rsidRDefault="00E67341"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E67341" w:rsidRPr="00F316A8" w:rsidRDefault="00E67341"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E67341" w:rsidRPr="00F316A8" w:rsidRDefault="00E67341"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E67341" w:rsidRPr="00F316A8" w:rsidRDefault="00E67341"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E67341" w:rsidRPr="00F316A8" w:rsidRDefault="00E67341"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 xml:space="preserve">1, 2, </w:t>
            </w:r>
            <w:r>
              <w:rPr>
                <w:rFonts w:cs="Calibri"/>
                <w:sz w:val="20"/>
                <w:szCs w:val="20"/>
              </w:rPr>
              <w:t>5</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b/>
                <w:sz w:val="20"/>
                <w:szCs w:val="20"/>
              </w:rPr>
              <w:t>Se repérer dans l’espace : construire des repères géographiques</w:t>
            </w:r>
          </w:p>
          <w:p w:rsidR="00E67341" w:rsidRPr="00844A3A" w:rsidRDefault="00E67341" w:rsidP="00280402">
            <w:pPr>
              <w:pStyle w:val="Corpsdetexte"/>
              <w:spacing w:after="0" w:line="240" w:lineRule="auto"/>
              <w:rPr>
                <w:rFonts w:ascii="Calibri" w:hAnsi="Calibri" w:cs="Calibri"/>
                <w:color w:val="000000"/>
                <w:sz w:val="20"/>
                <w:szCs w:val="20"/>
              </w:rPr>
            </w:pPr>
            <w:r w:rsidRPr="00844A3A">
              <w:rPr>
                <w:rFonts w:ascii="Calibri" w:hAnsi="Calibri" w:cs="Calibri"/>
                <w:sz w:val="20"/>
                <w:szCs w:val="20"/>
              </w:rPr>
              <w:t xml:space="preserve">- </w:t>
            </w:r>
            <w:r w:rsidRPr="00844A3A">
              <w:rPr>
                <w:rFonts w:ascii="Calibri" w:hAnsi="Calibri" w:cs="Calibri"/>
                <w:color w:val="000000"/>
                <w:sz w:val="20"/>
                <w:szCs w:val="20"/>
              </w:rPr>
              <w:t>Nommer et localiser les grands repères géographiques.</w:t>
            </w:r>
          </w:p>
          <w:p w:rsidR="00E67341" w:rsidRPr="00844A3A" w:rsidRDefault="00E67341" w:rsidP="00280402">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Nommer et localiser un lieu dans un espace géographique.</w:t>
            </w:r>
          </w:p>
          <w:p w:rsidR="00E67341" w:rsidRPr="00844A3A" w:rsidRDefault="00E67341" w:rsidP="00280402">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Nommer, localiser et caractériser des espaces.</w:t>
            </w:r>
          </w:p>
          <w:p w:rsidR="00E67341" w:rsidRPr="00F316A8" w:rsidRDefault="00E67341" w:rsidP="00280402">
            <w:pPr>
              <w:rPr>
                <w:rFonts w:cs="Calibri"/>
                <w:color w:val="000000"/>
                <w:sz w:val="20"/>
                <w:szCs w:val="20"/>
              </w:rPr>
            </w:pPr>
            <w:r w:rsidRPr="00F316A8">
              <w:rPr>
                <w:rFonts w:cs="Calibri"/>
                <w:color w:val="000000"/>
                <w:sz w:val="20"/>
                <w:szCs w:val="20"/>
              </w:rPr>
              <w:t>- Situer des lieux et des espaces les uns par rapport aux autres.</w:t>
            </w:r>
          </w:p>
          <w:p w:rsidR="00E67341" w:rsidRPr="00F316A8" w:rsidRDefault="00E67341" w:rsidP="00280402">
            <w:pPr>
              <w:rPr>
                <w:rFonts w:cs="Calibri"/>
                <w:color w:val="000000"/>
                <w:sz w:val="20"/>
                <w:szCs w:val="20"/>
              </w:rPr>
            </w:pPr>
            <w:r w:rsidRPr="00F316A8">
              <w:rPr>
                <w:rFonts w:cs="Calibri"/>
                <w:color w:val="000000"/>
                <w:sz w:val="20"/>
                <w:szCs w:val="20"/>
              </w:rPr>
              <w:t>- Appréhender la notion d’échelle géographique.</w:t>
            </w:r>
          </w:p>
          <w:p w:rsidR="00E67341" w:rsidRPr="00F316A8" w:rsidRDefault="00E67341"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 xml:space="preserve">1, 2, </w:t>
            </w:r>
            <w:r>
              <w:rPr>
                <w:rFonts w:cs="Calibri"/>
                <w:sz w:val="20"/>
                <w:szCs w:val="20"/>
              </w:rPr>
              <w:t>5</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16A8" w:rsidRDefault="00E67341" w:rsidP="00280402">
            <w:pPr>
              <w:rPr>
                <w:rFonts w:cs="Calibri"/>
                <w:b/>
                <w:sz w:val="20"/>
                <w:szCs w:val="20"/>
              </w:rPr>
            </w:pPr>
            <w:r w:rsidRPr="00F316A8">
              <w:rPr>
                <w:rFonts w:cs="Calibri"/>
                <w:b/>
                <w:sz w:val="20"/>
                <w:szCs w:val="20"/>
              </w:rPr>
              <w:t>Raisonner, justifier une démarche et les choix effectués</w:t>
            </w:r>
          </w:p>
          <w:p w:rsidR="00E67341" w:rsidRPr="00844A3A" w:rsidRDefault="00E67341" w:rsidP="00280402">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Poser des questions, se poser des questions.</w:t>
            </w:r>
          </w:p>
          <w:p w:rsidR="00E67341" w:rsidRPr="00844A3A" w:rsidRDefault="00E67341" w:rsidP="00280402">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Formuler des hypothèses.</w:t>
            </w:r>
          </w:p>
          <w:p w:rsidR="00E67341" w:rsidRPr="00844A3A" w:rsidRDefault="00E67341" w:rsidP="00280402">
            <w:pPr>
              <w:pStyle w:val="Corpsdetexte"/>
              <w:spacing w:after="0" w:line="240" w:lineRule="auto"/>
              <w:rPr>
                <w:rFonts w:ascii="Calibri" w:hAnsi="Calibri" w:cs="Calibri"/>
                <w:color w:val="000000"/>
                <w:sz w:val="20"/>
                <w:szCs w:val="20"/>
              </w:rPr>
            </w:pPr>
            <w:r w:rsidRPr="00844A3A">
              <w:rPr>
                <w:rFonts w:ascii="Calibri" w:hAnsi="Calibri" w:cs="Calibri"/>
                <w:color w:val="000000"/>
                <w:sz w:val="20"/>
                <w:szCs w:val="20"/>
              </w:rPr>
              <w:t>- Vérifier.</w:t>
            </w:r>
          </w:p>
          <w:p w:rsidR="00E67341" w:rsidRPr="00F316A8" w:rsidRDefault="00E67341"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1,2</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3A46" w:rsidRDefault="00E67341" w:rsidP="00280402">
            <w:pPr>
              <w:rPr>
                <w:rFonts w:cs="Calibri"/>
                <w:bCs/>
                <w:sz w:val="20"/>
                <w:szCs w:val="20"/>
              </w:rPr>
            </w:pPr>
            <w:r w:rsidRPr="00F33A46">
              <w:rPr>
                <w:rFonts w:cs="Calibri"/>
                <w:b/>
                <w:sz w:val="20"/>
                <w:szCs w:val="20"/>
              </w:rPr>
              <w:t>S’informer dans le monde du numérique</w:t>
            </w:r>
          </w:p>
          <w:p w:rsidR="00E67341" w:rsidRPr="00F33A46" w:rsidRDefault="00E67341" w:rsidP="00280402">
            <w:pPr>
              <w:pStyle w:val="Paragraphedeliste1"/>
              <w:spacing w:after="0" w:line="240" w:lineRule="auto"/>
              <w:ind w:left="0"/>
              <w:rPr>
                <w:sz w:val="20"/>
                <w:szCs w:val="20"/>
              </w:rPr>
            </w:pPr>
            <w:r w:rsidRPr="00F33A46">
              <w:rPr>
                <w:sz w:val="20"/>
                <w:szCs w:val="20"/>
              </w:rPr>
              <w:t>- Connaitre différents systèmes d’information, les utiliser.</w:t>
            </w:r>
          </w:p>
          <w:p w:rsidR="00E67341" w:rsidRPr="00F33A46" w:rsidRDefault="00E67341"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E67341" w:rsidRPr="00F33A46" w:rsidRDefault="00E67341"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1, 2</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3A46" w:rsidRDefault="00E67341" w:rsidP="00280402">
            <w:pPr>
              <w:rPr>
                <w:rFonts w:cs="Calibri"/>
                <w:bCs/>
                <w:sz w:val="20"/>
                <w:szCs w:val="20"/>
              </w:rPr>
            </w:pPr>
            <w:r w:rsidRPr="00F33A46">
              <w:rPr>
                <w:rFonts w:cs="Calibri"/>
                <w:b/>
                <w:sz w:val="20"/>
                <w:szCs w:val="20"/>
              </w:rPr>
              <w:lastRenderedPageBreak/>
              <w:t>Comprendre un document</w:t>
            </w:r>
          </w:p>
          <w:p w:rsidR="00E67341" w:rsidRPr="00844A3A" w:rsidRDefault="00E67341" w:rsidP="00280402">
            <w:pPr>
              <w:pStyle w:val="Corpsdetexte"/>
              <w:spacing w:after="0" w:line="240" w:lineRule="auto"/>
              <w:rPr>
                <w:rFonts w:ascii="Calibri" w:hAnsi="Calibri" w:cs="Calibri"/>
                <w:color w:val="auto"/>
                <w:sz w:val="20"/>
                <w:szCs w:val="20"/>
              </w:rPr>
            </w:pPr>
            <w:r w:rsidRPr="00844A3A">
              <w:rPr>
                <w:rFonts w:ascii="Calibri" w:hAnsi="Calibri" w:cs="Calibri"/>
                <w:color w:val="auto"/>
                <w:sz w:val="20"/>
                <w:szCs w:val="20"/>
              </w:rPr>
              <w:t>- Comprendre le sens général d’un document.</w:t>
            </w:r>
          </w:p>
          <w:p w:rsidR="00E67341" w:rsidRPr="00844A3A" w:rsidRDefault="00E67341" w:rsidP="00280402">
            <w:pPr>
              <w:pStyle w:val="Corpsdetexte"/>
              <w:shd w:val="clear" w:color="auto" w:fill="DAEEF3"/>
              <w:spacing w:after="0" w:line="240" w:lineRule="auto"/>
              <w:rPr>
                <w:rFonts w:ascii="Calibri" w:hAnsi="Calibri" w:cs="Calibri"/>
                <w:color w:val="auto"/>
                <w:sz w:val="20"/>
                <w:szCs w:val="20"/>
              </w:rPr>
            </w:pPr>
            <w:r w:rsidRPr="00844A3A">
              <w:rPr>
                <w:rFonts w:ascii="Calibri" w:hAnsi="Calibri" w:cs="Calibri"/>
                <w:color w:val="auto"/>
                <w:sz w:val="20"/>
                <w:szCs w:val="20"/>
              </w:rPr>
              <w:t xml:space="preserve">- Identifier le document et </w:t>
            </w:r>
            <w:r w:rsidRPr="00844A3A">
              <w:rPr>
                <w:rFonts w:ascii="Calibri" w:hAnsi="Calibri" w:cs="Calibri"/>
                <w:color w:val="auto"/>
                <w:sz w:val="20"/>
                <w:szCs w:val="20"/>
                <w:shd w:val="clear" w:color="auto" w:fill="DAEEF3"/>
              </w:rPr>
              <w:t>savoir pourquoi il doit être identifié</w:t>
            </w:r>
            <w:r w:rsidRPr="00844A3A">
              <w:rPr>
                <w:rFonts w:ascii="Calibri" w:hAnsi="Calibri" w:cs="Calibri"/>
                <w:color w:val="auto"/>
                <w:sz w:val="20"/>
                <w:szCs w:val="20"/>
              </w:rPr>
              <w:t>.</w:t>
            </w:r>
          </w:p>
          <w:p w:rsidR="00E67341" w:rsidRPr="00844A3A" w:rsidRDefault="00E67341" w:rsidP="00280402">
            <w:pPr>
              <w:pStyle w:val="Corpsdetexte"/>
              <w:spacing w:after="0" w:line="240" w:lineRule="auto"/>
              <w:rPr>
                <w:rFonts w:ascii="Calibri" w:hAnsi="Calibri" w:cs="Calibri"/>
                <w:color w:val="auto"/>
                <w:sz w:val="20"/>
                <w:szCs w:val="20"/>
              </w:rPr>
            </w:pPr>
            <w:r w:rsidRPr="00844A3A">
              <w:rPr>
                <w:rFonts w:ascii="Calibri" w:hAnsi="Calibri" w:cs="Calibri"/>
                <w:color w:val="auto"/>
                <w:sz w:val="20"/>
                <w:szCs w:val="20"/>
              </w:rPr>
              <w:t>- Extraire des informations pertinentes pour répondre à une question.</w:t>
            </w:r>
          </w:p>
          <w:p w:rsidR="00E67341" w:rsidRPr="00F33A46" w:rsidRDefault="00E67341"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1, 2</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3A46" w:rsidRDefault="00E67341" w:rsidP="00280402">
            <w:pPr>
              <w:rPr>
                <w:rFonts w:cs="Calibri"/>
                <w:sz w:val="20"/>
                <w:szCs w:val="20"/>
              </w:rPr>
            </w:pPr>
            <w:r w:rsidRPr="00F33A46">
              <w:rPr>
                <w:rFonts w:cs="Calibri"/>
                <w:b/>
                <w:sz w:val="20"/>
                <w:szCs w:val="20"/>
              </w:rPr>
              <w:t>Pratiquer différents langages en histoire et en géographie</w:t>
            </w:r>
          </w:p>
          <w:p w:rsidR="00E67341" w:rsidRPr="00F33A46" w:rsidRDefault="00E67341"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E67341" w:rsidRPr="00F33A46" w:rsidRDefault="00E67341" w:rsidP="00280402">
            <w:pPr>
              <w:spacing w:after="0" w:line="240" w:lineRule="auto"/>
              <w:rPr>
                <w:rFonts w:cs="Calibri"/>
                <w:sz w:val="20"/>
                <w:szCs w:val="20"/>
              </w:rPr>
            </w:pPr>
            <w:r w:rsidRPr="00F33A46">
              <w:rPr>
                <w:rFonts w:cs="Calibri"/>
                <w:sz w:val="20"/>
                <w:szCs w:val="20"/>
              </w:rPr>
              <w:t>- Reconnaitre un récit historique.</w:t>
            </w:r>
          </w:p>
          <w:p w:rsidR="00E67341" w:rsidRPr="00F33A46" w:rsidRDefault="00E67341" w:rsidP="00280402">
            <w:pPr>
              <w:pStyle w:val="Paragraphedeliste1"/>
              <w:spacing w:after="0" w:line="240" w:lineRule="auto"/>
              <w:ind w:left="0"/>
              <w:rPr>
                <w:sz w:val="20"/>
                <w:szCs w:val="20"/>
              </w:rPr>
            </w:pPr>
            <w:r w:rsidRPr="00F33A46">
              <w:rPr>
                <w:sz w:val="20"/>
                <w:szCs w:val="20"/>
              </w:rPr>
              <w:t>- S’exprimer à l’oral pour penser, communiquer et échanger.</w:t>
            </w:r>
          </w:p>
          <w:p w:rsidR="00E67341" w:rsidRPr="00F33A46" w:rsidRDefault="00E67341" w:rsidP="00280402">
            <w:pPr>
              <w:pStyle w:val="Paragraphedeliste1"/>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E67341" w:rsidRPr="00F33A46" w:rsidRDefault="00E67341" w:rsidP="00280402">
            <w:pPr>
              <w:pStyle w:val="Paragraphedeliste1"/>
              <w:spacing w:after="0" w:line="240" w:lineRule="auto"/>
              <w:ind w:left="0"/>
              <w:rPr>
                <w:sz w:val="20"/>
                <w:szCs w:val="20"/>
              </w:rPr>
            </w:pPr>
            <w:r w:rsidRPr="00F33A46">
              <w:rPr>
                <w:sz w:val="20"/>
                <w:szCs w:val="20"/>
              </w:rPr>
              <w:t>- Réaliser ou compléter des productions graphiques.</w:t>
            </w:r>
          </w:p>
          <w:p w:rsidR="00E67341" w:rsidRPr="00F33A46" w:rsidRDefault="00E67341" w:rsidP="00280402">
            <w:pPr>
              <w:pStyle w:val="Paragraphedeliste1"/>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 xml:space="preserve">1, 2, </w:t>
            </w:r>
            <w:r>
              <w:rPr>
                <w:rFonts w:cs="Calibri"/>
                <w:sz w:val="20"/>
                <w:szCs w:val="20"/>
              </w:rPr>
              <w:t>5</w:t>
            </w:r>
          </w:p>
        </w:tc>
      </w:tr>
      <w:tr w:rsidR="00E67341" w:rsidRPr="00F316A8" w:rsidTr="00280402">
        <w:trPr>
          <w:jc w:val="center"/>
        </w:trPr>
        <w:tc>
          <w:tcPr>
            <w:tcW w:w="8688"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b/>
                <w:sz w:val="20"/>
                <w:szCs w:val="20"/>
              </w:rPr>
              <w:t>Coopérer et mutualiser</w:t>
            </w:r>
          </w:p>
          <w:p w:rsidR="00E67341" w:rsidRPr="00F316A8" w:rsidRDefault="00E67341"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E67341" w:rsidRPr="00F316A8" w:rsidRDefault="00E67341"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E67341" w:rsidRPr="00F316A8" w:rsidRDefault="00E67341"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E67341" w:rsidRPr="00F316A8" w:rsidRDefault="00E67341" w:rsidP="00280402">
            <w:pPr>
              <w:rPr>
                <w:rFonts w:cs="Calibri"/>
                <w:sz w:val="20"/>
                <w:szCs w:val="20"/>
              </w:rPr>
            </w:pPr>
            <w:r w:rsidRPr="00F316A8">
              <w:rPr>
                <w:rFonts w:cs="Calibri"/>
                <w:sz w:val="20"/>
                <w:szCs w:val="20"/>
              </w:rPr>
              <w:t>2, 3</w:t>
            </w:r>
          </w:p>
        </w:tc>
      </w:tr>
    </w:tbl>
    <w:p w:rsidR="00E67341" w:rsidRDefault="00E67341" w:rsidP="0069791B">
      <w:pPr>
        <w:pStyle w:val="Corpsdetexte"/>
        <w:spacing w:after="0" w:line="240" w:lineRule="auto"/>
        <w:jc w:val="both"/>
        <w:rPr>
          <w:rFonts w:ascii="Calibri" w:hAnsi="Calibri" w:cs="Calibri"/>
          <w:iCs/>
          <w:sz w:val="20"/>
          <w:szCs w:val="20"/>
          <w:shd w:val="clear" w:color="auto" w:fill="FFFFFF"/>
        </w:rPr>
      </w:pPr>
    </w:p>
    <w:p w:rsidR="00E67341" w:rsidRDefault="00E67341" w:rsidP="0069791B">
      <w:pPr>
        <w:pStyle w:val="Corpsdetexte"/>
        <w:spacing w:after="0" w:line="240" w:lineRule="auto"/>
        <w:jc w:val="both"/>
        <w:rPr>
          <w:rFonts w:ascii="Calibri" w:hAnsi="Calibri" w:cs="Calibri"/>
          <w:iCs/>
          <w:sz w:val="20"/>
          <w:szCs w:val="20"/>
          <w:shd w:val="clear" w:color="auto" w:fill="FFFFFF"/>
        </w:rPr>
      </w:pPr>
    </w:p>
    <w:p w:rsidR="00E67341" w:rsidRDefault="00E67341" w:rsidP="0069791B">
      <w:pPr>
        <w:pStyle w:val="Corpsdetexte"/>
        <w:spacing w:after="0" w:line="240" w:lineRule="auto"/>
        <w:jc w:val="both"/>
        <w:rPr>
          <w:rFonts w:ascii="Calibri" w:hAnsi="Calibri" w:cs="Calibri"/>
          <w:iCs/>
          <w:sz w:val="20"/>
          <w:szCs w:val="20"/>
          <w:shd w:val="clear" w:color="auto" w:fill="FFFFFF"/>
        </w:rPr>
      </w:pPr>
    </w:p>
    <w:p w:rsidR="00E67341" w:rsidRPr="006E79EA" w:rsidRDefault="00E67341" w:rsidP="0069791B">
      <w:pPr>
        <w:pStyle w:val="Corpsdetexte"/>
        <w:spacing w:after="0" w:line="240" w:lineRule="auto"/>
        <w:jc w:val="both"/>
        <w:rPr>
          <w:rFonts w:ascii="Calibri" w:hAnsi="Calibri" w:cs="Calibri"/>
          <w:iCs/>
          <w:sz w:val="20"/>
          <w:szCs w:val="20"/>
          <w:shd w:val="clear" w:color="auto" w:fill="FFFFFF"/>
        </w:rPr>
      </w:pPr>
    </w:p>
    <w:p w:rsidR="00E67341" w:rsidRPr="002174FF" w:rsidRDefault="00E67341"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E67341" w:rsidRPr="00F027B1" w:rsidRDefault="00E67341"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E67341" w:rsidRPr="00F027B1" w:rsidRDefault="00E67341"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E67341" w:rsidRPr="00F027B1" w:rsidRDefault="00E67341"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E67341" w:rsidRPr="00F027B1" w:rsidRDefault="00E67341"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E67341" w:rsidRPr="00F027B1" w:rsidRDefault="00E67341"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E67341" w:rsidRDefault="00E67341"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E67341" w:rsidRPr="00F316A8" w:rsidRDefault="00E67341"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firstRow="0" w:lastRow="0" w:firstColumn="0" w:lastColumn="0" w:noHBand="0" w:noVBand="0"/>
      </w:tblPr>
      <w:tblGrid>
        <w:gridCol w:w="3843"/>
        <w:gridCol w:w="6476"/>
      </w:tblGrid>
      <w:tr w:rsidR="00E67341"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E67341" w:rsidRPr="00844A3A" w:rsidRDefault="00E67341" w:rsidP="00280402">
            <w:pPr>
              <w:pStyle w:val="Corpsdetexte"/>
              <w:spacing w:after="0" w:line="240" w:lineRule="auto"/>
              <w:jc w:val="center"/>
              <w:rPr>
                <w:rFonts w:ascii="Calibri" w:hAnsi="Calibri" w:cs="Calibri"/>
                <w:b/>
                <w:sz w:val="20"/>
                <w:szCs w:val="20"/>
              </w:rPr>
            </w:pPr>
            <w:r w:rsidRPr="00844A3A">
              <w:rPr>
                <w:rFonts w:ascii="Calibri" w:hAnsi="Calibri" w:cs="Calibri"/>
                <w:b/>
                <w:sz w:val="20"/>
                <w:szCs w:val="20"/>
              </w:rPr>
              <w:t>Classe de CM1</w:t>
            </w:r>
          </w:p>
        </w:tc>
      </w:tr>
      <w:tr w:rsidR="00E67341" w:rsidRPr="006E79EA" w:rsidTr="00280402">
        <w:tc>
          <w:tcPr>
            <w:tcW w:w="3462" w:type="dxa"/>
            <w:tcBorders>
              <w:top w:val="single" w:sz="2" w:space="0" w:color="000080"/>
              <w:left w:val="single" w:sz="2" w:space="0" w:color="000080"/>
              <w:bottom w:val="single" w:sz="2" w:space="0" w:color="000080"/>
            </w:tcBorders>
            <w:shd w:val="clear" w:color="auto" w:fill="DAEEF3"/>
          </w:tcPr>
          <w:p w:rsidR="00E67341" w:rsidRPr="006E79EA" w:rsidRDefault="00E67341"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E67341" w:rsidRPr="00844A3A" w:rsidRDefault="00E67341" w:rsidP="00280402">
            <w:pPr>
              <w:pStyle w:val="Corpsdetexte"/>
              <w:spacing w:after="0" w:line="240" w:lineRule="auto"/>
              <w:jc w:val="both"/>
              <w:rPr>
                <w:rFonts w:ascii="Calibri" w:hAnsi="Calibri" w:cs="Calibri"/>
                <w:b/>
                <w:sz w:val="20"/>
                <w:szCs w:val="20"/>
              </w:rPr>
            </w:pPr>
            <w:r w:rsidRPr="00844A3A">
              <w:rPr>
                <w:rFonts w:ascii="Calibri" w:hAnsi="Calibri" w:cs="Calibri"/>
                <w:b/>
                <w:sz w:val="20"/>
                <w:szCs w:val="20"/>
              </w:rPr>
              <w:t>Démarches et contenus d’enseignement</w:t>
            </w:r>
          </w:p>
        </w:tc>
      </w:tr>
      <w:tr w:rsidR="00E67341" w:rsidRPr="00F316A8" w:rsidTr="00280402">
        <w:tc>
          <w:tcPr>
            <w:tcW w:w="3462"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1</w:t>
            </w:r>
          </w:p>
          <w:p w:rsidR="00E67341" w:rsidRPr="00F316A8" w:rsidRDefault="00E67341" w:rsidP="00280402">
            <w:pPr>
              <w:spacing w:after="0" w:line="240" w:lineRule="auto"/>
              <w:jc w:val="center"/>
              <w:rPr>
                <w:rFonts w:cs="Calibri"/>
                <w:b/>
                <w:sz w:val="20"/>
                <w:szCs w:val="20"/>
              </w:rPr>
            </w:pPr>
            <w:r w:rsidRPr="00F316A8">
              <w:rPr>
                <w:rFonts w:cs="Calibri"/>
                <w:b/>
                <w:sz w:val="20"/>
                <w:szCs w:val="20"/>
              </w:rPr>
              <w:t>Et avant la France ?</w:t>
            </w:r>
          </w:p>
          <w:p w:rsidR="00E67341" w:rsidRPr="00F316A8" w:rsidRDefault="00E67341" w:rsidP="00280402">
            <w:pPr>
              <w:spacing w:after="0" w:line="240" w:lineRule="auto"/>
              <w:jc w:val="center"/>
              <w:rPr>
                <w:rFonts w:cs="Calibri"/>
                <w:b/>
                <w:sz w:val="20"/>
                <w:szCs w:val="20"/>
              </w:rPr>
            </w:pPr>
          </w:p>
          <w:p w:rsidR="00E67341" w:rsidRPr="00844A3A" w:rsidRDefault="00E67341" w:rsidP="00410E43">
            <w:pPr>
              <w:pStyle w:val="Corpsdetexte"/>
              <w:numPr>
                <w:ilvl w:val="0"/>
                <w:numId w:val="107"/>
              </w:numPr>
              <w:tabs>
                <w:tab w:val="left" w:pos="12656"/>
              </w:tabs>
              <w:spacing w:after="0" w:line="240" w:lineRule="auto"/>
              <w:rPr>
                <w:rFonts w:ascii="Calibri" w:hAnsi="Calibri" w:cs="Calibri"/>
                <w:sz w:val="20"/>
                <w:szCs w:val="20"/>
              </w:rPr>
            </w:pPr>
          </w:p>
          <w:p w:rsidR="00E67341" w:rsidRPr="00844A3A" w:rsidRDefault="00E67341"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Quelles traces d’une occupation ancienne du territoire français ?</w:t>
            </w:r>
          </w:p>
          <w:p w:rsidR="00E67341" w:rsidRPr="00844A3A" w:rsidRDefault="00E67341"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Celtes, Gaulois, Grecs et Romains : quels héritages des mondes anciens ?</w:t>
            </w:r>
          </w:p>
          <w:p w:rsidR="00E67341" w:rsidRPr="00844A3A" w:rsidRDefault="00E67341"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Les grands mouvements et déplacements de population</w:t>
            </w:r>
            <w:r>
              <w:rPr>
                <w:rFonts w:ascii="Calibri" w:hAnsi="Calibri" w:cs="Calibri"/>
                <w:sz w:val="20"/>
                <w:szCs w:val="20"/>
              </w:rPr>
              <w:t>s</w:t>
            </w:r>
            <w:r w:rsidRPr="00844A3A">
              <w:rPr>
                <w:rFonts w:ascii="Calibri" w:hAnsi="Calibri" w:cs="Calibri"/>
                <w:sz w:val="20"/>
                <w:szCs w:val="20"/>
              </w:rPr>
              <w:t xml:space="preserve"> (IV-X</w:t>
            </w:r>
            <w:r w:rsidRPr="003D790F">
              <w:rPr>
                <w:rFonts w:ascii="Calibri" w:hAnsi="Calibri" w:cs="Calibri"/>
                <w:sz w:val="20"/>
                <w:szCs w:val="20"/>
                <w:vertAlign w:val="superscript"/>
              </w:rPr>
              <w:t>e</w:t>
            </w:r>
            <w:r w:rsidRPr="00844A3A">
              <w:rPr>
                <w:rFonts w:ascii="Calibri" w:hAnsi="Calibri" w:cs="Calibri"/>
                <w:sz w:val="20"/>
                <w:szCs w:val="20"/>
              </w:rPr>
              <w:t xml:space="preserve"> siècle</w:t>
            </w:r>
            <w:r>
              <w:rPr>
                <w:rFonts w:ascii="Calibri" w:hAnsi="Calibri" w:cs="Calibri"/>
                <w:sz w:val="20"/>
                <w:szCs w:val="20"/>
              </w:rPr>
              <w:t>s</w:t>
            </w:r>
            <w:r w:rsidRPr="00844A3A">
              <w:rPr>
                <w:rFonts w:ascii="Calibri" w:hAnsi="Calibri" w:cs="Calibri"/>
                <w:sz w:val="20"/>
                <w:szCs w:val="20"/>
              </w:rPr>
              <w:t>)</w:t>
            </w:r>
            <w:r>
              <w:rPr>
                <w:rFonts w:ascii="Calibri" w:hAnsi="Calibri" w:cs="Calibri"/>
                <w:sz w:val="20"/>
                <w:szCs w:val="20"/>
              </w:rPr>
              <w:t>.</w:t>
            </w:r>
          </w:p>
          <w:p w:rsidR="00E67341" w:rsidRPr="00844A3A" w:rsidRDefault="00E67341" w:rsidP="00410E43">
            <w:pPr>
              <w:pStyle w:val="Corpsdetexte"/>
              <w:numPr>
                <w:ilvl w:val="0"/>
                <w:numId w:val="108"/>
              </w:numPr>
              <w:tabs>
                <w:tab w:val="left" w:pos="12656"/>
              </w:tabs>
              <w:spacing w:after="0" w:line="240" w:lineRule="auto"/>
              <w:ind w:left="0" w:firstLine="0"/>
              <w:jc w:val="both"/>
              <w:rPr>
                <w:rFonts w:ascii="Calibri" w:hAnsi="Calibri" w:cs="Calibri"/>
                <w:sz w:val="20"/>
                <w:szCs w:val="20"/>
              </w:rPr>
            </w:pPr>
            <w:r w:rsidRPr="00844A3A">
              <w:rPr>
                <w:rFonts w:ascii="Calibri" w:hAnsi="Calibri" w:cs="Calibri"/>
                <w:sz w:val="20"/>
                <w:szCs w:val="20"/>
              </w:rPr>
              <w:t>Clovis et Charlemagne, Mérovingiens et Carolingiens dans la continuité de l’empire romain</w:t>
            </w:r>
            <w:r>
              <w:rPr>
                <w:rFonts w:ascii="Calibri" w:hAnsi="Calibri" w:cs="Calibri"/>
                <w:sz w:val="20"/>
                <w:szCs w:val="20"/>
              </w:rPr>
              <w:t>.</w:t>
            </w:r>
          </w:p>
          <w:p w:rsidR="00E67341" w:rsidRPr="00F316A8" w:rsidRDefault="00E67341"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jc w:val="both"/>
              <w:rPr>
                <w:rFonts w:ascii="Calibri" w:hAnsi="Calibri" w:cs="Calibri"/>
                <w:sz w:val="20"/>
                <w:szCs w:val="20"/>
              </w:rPr>
            </w:pP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hAnsi="Calibri" w:cs="Calibri"/>
                <w:color w:val="01163D"/>
                <w:sz w:val="20"/>
                <w:szCs w:val="20"/>
              </w:rPr>
              <w:t>qu’à partir du IV</w:t>
            </w:r>
            <w:r w:rsidRPr="003D790F">
              <w:rPr>
                <w:rFonts w:ascii="Calibri" w:hAnsi="Calibri" w:cs="Calibri"/>
                <w:color w:val="01163D"/>
                <w:sz w:val="20"/>
                <w:szCs w:val="20"/>
                <w:vertAlign w:val="superscript"/>
              </w:rPr>
              <w:t>e</w:t>
            </w:r>
            <w:r w:rsidRPr="00844A3A">
              <w:rPr>
                <w:rFonts w:ascii="Calibri" w:hAnsi="Calibri" w:cs="Calibri"/>
                <w:color w:val="01163D"/>
                <w:sz w:val="20"/>
                <w:szCs w:val="20"/>
              </w:rPr>
              <w:t xml:space="preserve"> siècle, des peuples venus de l'est, notamment les Francs et les Wisigoths</w:t>
            </w:r>
            <w:r>
              <w:rPr>
                <w:rFonts w:ascii="Calibri" w:hAnsi="Calibri" w:cs="Calibri"/>
                <w:color w:val="01163D"/>
                <w:sz w:val="20"/>
                <w:szCs w:val="20"/>
              </w:rPr>
              <w:t>,</w:t>
            </w:r>
            <w:r w:rsidRPr="00844A3A">
              <w:rPr>
                <w:rFonts w:ascii="Calibri" w:hAnsi="Calibri" w:cs="Calibri"/>
                <w:color w:val="01163D"/>
                <w:sz w:val="20"/>
                <w:szCs w:val="20"/>
              </w:rPr>
              <w:t xml:space="preserve"> s'installen</w:t>
            </w:r>
            <w:r>
              <w:rPr>
                <w:rFonts w:ascii="Calibri" w:hAnsi="Calibri" w:cs="Calibri"/>
                <w:color w:val="01163D"/>
                <w:sz w:val="20"/>
                <w:szCs w:val="20"/>
              </w:rPr>
              <w:t>t sur plusieurs siècles dans l'e</w:t>
            </w:r>
            <w:r w:rsidRPr="00844A3A">
              <w:rPr>
                <w:rFonts w:ascii="Calibri" w:hAnsi="Calibri" w:cs="Calibri"/>
                <w:color w:val="01163D"/>
                <w:sz w:val="20"/>
                <w:szCs w:val="20"/>
              </w:rPr>
              <w:t>mpire romain d'Occident, qui s'effondre définitivement vers la fin du V</w:t>
            </w:r>
            <w:r w:rsidRPr="003D790F">
              <w:rPr>
                <w:rFonts w:ascii="Calibri" w:hAnsi="Calibri" w:cs="Calibri"/>
                <w:color w:val="01163D"/>
                <w:sz w:val="20"/>
                <w:szCs w:val="20"/>
                <w:vertAlign w:val="superscript"/>
              </w:rPr>
              <w:t>e</w:t>
            </w:r>
            <w:r w:rsidRPr="00844A3A">
              <w:rPr>
                <w:rFonts w:ascii="Calibri" w:hAnsi="Calibri" w:cs="Calibri"/>
                <w:color w:val="01163D"/>
                <w:sz w:val="20"/>
                <w:szCs w:val="20"/>
              </w:rPr>
              <w:t xml:space="preserve"> siècle.</w:t>
            </w: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 xml:space="preserve">Clovis, roi des Francs, est l’occasion de revisiter les relations entre </w:t>
            </w:r>
            <w:r>
              <w:rPr>
                <w:rFonts w:ascii="Calibri" w:hAnsi="Calibri" w:cs="Calibri"/>
                <w:sz w:val="20"/>
                <w:szCs w:val="20"/>
              </w:rPr>
              <w:t>les peuples dits barbares et l’e</w:t>
            </w:r>
            <w:r w:rsidRPr="00844A3A">
              <w:rPr>
                <w:rFonts w:ascii="Calibri" w:hAnsi="Calibri" w:cs="Calibri"/>
                <w:sz w:val="20"/>
                <w:szCs w:val="20"/>
              </w:rPr>
              <w:t>mpire romain, de montrer la continuité entre mondes romain et mérovingien, dont atteste le geste politique de son baptême. Charlemagne, couronné empereur en 800, roi des Francs et des Lombards, reconstitue un empire romain et chrétien.</w:t>
            </w:r>
          </w:p>
          <w:p w:rsidR="00E67341" w:rsidRPr="00844A3A" w:rsidRDefault="00E67341" w:rsidP="00280402">
            <w:pPr>
              <w:pStyle w:val="Corpsdetexte"/>
              <w:spacing w:after="0" w:line="240" w:lineRule="auto"/>
              <w:jc w:val="both"/>
              <w:rPr>
                <w:rFonts w:ascii="Calibri" w:hAnsi="Calibri" w:cs="Calibri"/>
                <w:sz w:val="20"/>
                <w:szCs w:val="20"/>
              </w:rPr>
            </w:pPr>
          </w:p>
        </w:tc>
      </w:tr>
      <w:tr w:rsidR="00E67341" w:rsidRPr="00F316A8" w:rsidTr="00280402">
        <w:tc>
          <w:tcPr>
            <w:tcW w:w="3462"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2</w:t>
            </w:r>
          </w:p>
          <w:p w:rsidR="00E67341" w:rsidRPr="00F316A8" w:rsidRDefault="00E67341" w:rsidP="00280402">
            <w:pPr>
              <w:spacing w:after="0" w:line="240" w:lineRule="auto"/>
              <w:jc w:val="center"/>
              <w:rPr>
                <w:rFonts w:cs="Calibri"/>
                <w:sz w:val="20"/>
                <w:szCs w:val="20"/>
              </w:rPr>
            </w:pPr>
            <w:r w:rsidRPr="00F316A8">
              <w:rPr>
                <w:rFonts w:cs="Calibri"/>
                <w:b/>
                <w:sz w:val="20"/>
                <w:szCs w:val="20"/>
              </w:rPr>
              <w:t xml:space="preserve">Le temps des rois </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844A3A" w:rsidRDefault="00E67341" w:rsidP="00410E43">
            <w:pPr>
              <w:pStyle w:val="Corpsdetexte"/>
              <w:numPr>
                <w:ilvl w:val="0"/>
                <w:numId w:val="108"/>
              </w:numPr>
              <w:tabs>
                <w:tab w:val="left" w:pos="12656"/>
              </w:tabs>
              <w:spacing w:after="0" w:line="240" w:lineRule="auto"/>
              <w:ind w:left="0" w:firstLine="0"/>
              <w:rPr>
                <w:rFonts w:ascii="Calibri" w:hAnsi="Calibri" w:cs="Calibri"/>
                <w:sz w:val="20"/>
                <w:szCs w:val="20"/>
              </w:rPr>
            </w:pPr>
            <w:r w:rsidRPr="00844A3A">
              <w:rPr>
                <w:rFonts w:ascii="Calibri" w:hAnsi="Calibri" w:cs="Calibri"/>
                <w:sz w:val="20"/>
                <w:szCs w:val="20"/>
              </w:rPr>
              <w:t>Louis IX, le « roi chrétien » au XIII</w:t>
            </w:r>
            <w:r w:rsidRPr="003D790F">
              <w:rPr>
                <w:rFonts w:ascii="Calibri" w:hAnsi="Calibri" w:cs="Calibri"/>
                <w:sz w:val="20"/>
                <w:szCs w:val="20"/>
                <w:vertAlign w:val="superscript"/>
              </w:rPr>
              <w:t>e</w:t>
            </w:r>
            <w:r w:rsidRPr="00844A3A">
              <w:rPr>
                <w:rFonts w:ascii="Calibri" w:hAnsi="Calibri" w:cs="Calibri"/>
                <w:sz w:val="20"/>
                <w:szCs w:val="20"/>
              </w:rPr>
              <w:t xml:space="preserve"> siècle</w:t>
            </w:r>
            <w:r>
              <w:rPr>
                <w:rFonts w:ascii="Calibri" w:hAnsi="Calibri" w:cs="Calibri"/>
                <w:sz w:val="20"/>
                <w:szCs w:val="20"/>
              </w:rPr>
              <w:t>.</w:t>
            </w:r>
          </w:p>
          <w:p w:rsidR="00E67341" w:rsidRPr="00844A3A" w:rsidRDefault="00E67341" w:rsidP="00410E43">
            <w:pPr>
              <w:pStyle w:val="Corpsdetexte"/>
              <w:numPr>
                <w:ilvl w:val="0"/>
                <w:numId w:val="108"/>
              </w:numPr>
              <w:tabs>
                <w:tab w:val="left" w:pos="12656"/>
              </w:tabs>
              <w:spacing w:after="0" w:line="240" w:lineRule="auto"/>
              <w:ind w:left="0" w:firstLine="0"/>
              <w:rPr>
                <w:rFonts w:ascii="Calibri" w:hAnsi="Calibri" w:cs="Calibri"/>
                <w:sz w:val="20"/>
                <w:szCs w:val="20"/>
              </w:rPr>
            </w:pPr>
            <w:r w:rsidRPr="00844A3A">
              <w:rPr>
                <w:rFonts w:ascii="Calibri" w:hAnsi="Calibri" w:cs="Calibri"/>
                <w:sz w:val="20"/>
                <w:szCs w:val="20"/>
              </w:rPr>
              <w:t>François Ier, un protecteur des Arts et des Lettres à la Renaissance.</w:t>
            </w:r>
          </w:p>
          <w:p w:rsidR="00E67341" w:rsidRPr="00844A3A" w:rsidRDefault="00E67341" w:rsidP="00410E43">
            <w:pPr>
              <w:pStyle w:val="Corpsdetexte"/>
              <w:numPr>
                <w:ilvl w:val="0"/>
                <w:numId w:val="108"/>
              </w:numPr>
              <w:tabs>
                <w:tab w:val="left" w:pos="12656"/>
              </w:tabs>
              <w:spacing w:after="0" w:line="240" w:lineRule="auto"/>
              <w:ind w:left="0" w:firstLine="0"/>
              <w:rPr>
                <w:rFonts w:ascii="Calibri" w:hAnsi="Calibri" w:cs="Calibri"/>
                <w:sz w:val="20"/>
                <w:szCs w:val="20"/>
              </w:rPr>
            </w:pPr>
            <w:r w:rsidRPr="00844A3A">
              <w:rPr>
                <w:rFonts w:ascii="Calibri" w:hAnsi="Calibri" w:cs="Calibri"/>
                <w:sz w:val="20"/>
                <w:szCs w:val="20"/>
              </w:rPr>
              <w:t>Henri IV et l’édit de Nantes.</w:t>
            </w:r>
          </w:p>
          <w:p w:rsidR="00E67341" w:rsidRPr="00844A3A" w:rsidRDefault="00E67341"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rPr>
            </w:pPr>
            <w:r w:rsidRPr="00844A3A">
              <w:rPr>
                <w:rFonts w:ascii="Calibri" w:hAnsi="Calibri" w:cs="Calibri"/>
                <w:sz w:val="20"/>
                <w:szCs w:val="20"/>
              </w:rPr>
              <w:t>Louis XIV, le roi Soleil à Versailles</w:t>
            </w:r>
            <w:r>
              <w:rPr>
                <w:rFonts w:ascii="Calibri" w:hAnsi="Calibri" w:cs="Calibri"/>
                <w:sz w:val="20"/>
                <w:szCs w:val="20"/>
              </w:rPr>
              <w:t>.</w:t>
            </w:r>
          </w:p>
          <w:p w:rsidR="00E67341" w:rsidRPr="00F316A8" w:rsidRDefault="00E67341"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jc w:val="both"/>
              <w:rPr>
                <w:rFonts w:ascii="Calibri" w:hAnsi="Calibri" w:cs="Calibri"/>
                <w:sz w:val="20"/>
                <w:szCs w:val="20"/>
              </w:rPr>
            </w:pPr>
          </w:p>
          <w:p w:rsidR="00E67341" w:rsidRDefault="00E67341" w:rsidP="00280402">
            <w:pPr>
              <w:spacing w:after="0" w:line="240" w:lineRule="auto"/>
              <w:rPr>
                <w:rFonts w:cs="Calibri"/>
                <w:sz w:val="20"/>
                <w:szCs w:val="20"/>
                <w:lang w:eastAsia="fr-FR"/>
              </w:rPr>
            </w:pPr>
            <w:r w:rsidRPr="00F316A8">
              <w:rPr>
                <w:rFonts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cs="Calibri"/>
                <w:sz w:val="20"/>
                <w:szCs w:val="20"/>
                <w:lang w:eastAsia="fr-FR"/>
              </w:rPr>
              <w:t>sont amenés à s</w:t>
            </w:r>
            <w:r w:rsidRPr="00F316A8">
              <w:rPr>
                <w:rFonts w:cs="Calibri"/>
                <w:sz w:val="20"/>
                <w:szCs w:val="20"/>
                <w:lang w:eastAsia="fr-FR"/>
              </w:rPr>
              <w:t xml:space="preserve">’interroger </w:t>
            </w:r>
            <w:r>
              <w:rPr>
                <w:rFonts w:cs="Calibri"/>
                <w:sz w:val="20"/>
                <w:szCs w:val="20"/>
                <w:lang w:eastAsia="fr-FR"/>
              </w:rPr>
              <w:t xml:space="preserve">sur </w:t>
            </w:r>
            <w:r w:rsidRPr="00F316A8">
              <w:rPr>
                <w:rFonts w:cs="Calibri"/>
                <w:sz w:val="20"/>
                <w:szCs w:val="20"/>
                <w:lang w:eastAsia="fr-FR"/>
              </w:rPr>
              <w:t>les liens du Royaume de France avec d’autres acteurs et d’autres espaces. </w:t>
            </w:r>
            <w:r>
              <w:rPr>
                <w:rFonts w:cs="Calibri"/>
                <w:sz w:val="20"/>
                <w:szCs w:val="20"/>
                <w:lang w:eastAsia="fr-FR"/>
              </w:rPr>
              <w:t>O</w:t>
            </w:r>
            <w:r w:rsidRPr="00E67A3C">
              <w:rPr>
                <w:rFonts w:cs="Calibri"/>
                <w:sz w:val="20"/>
                <w:szCs w:val="20"/>
                <w:lang w:eastAsia="fr-FR"/>
              </w:rPr>
              <w:t xml:space="preserve">n inscrit </w:t>
            </w:r>
            <w:r w:rsidRPr="00192B95">
              <w:rPr>
                <w:rFonts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cs="Calibri"/>
                <w:sz w:val="20"/>
                <w:szCs w:val="20"/>
                <w:lang w:eastAsia="fr-FR"/>
              </w:rPr>
              <w:t>’Africains réduits en esclavage.</w:t>
            </w:r>
            <w:r>
              <w:rPr>
                <w:rFonts w:cs="Calibri"/>
                <w:sz w:val="20"/>
                <w:szCs w:val="20"/>
                <w:lang w:eastAsia="fr-FR"/>
              </w:rPr>
              <w:t xml:space="preserve"> </w:t>
            </w:r>
            <w:r w:rsidRPr="00F316A8">
              <w:rPr>
                <w:rFonts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E67341" w:rsidRPr="004E509D" w:rsidRDefault="00E67341" w:rsidP="00280402">
            <w:pPr>
              <w:spacing w:after="0" w:line="240" w:lineRule="auto"/>
              <w:rPr>
                <w:rFonts w:ascii="Times New Roman" w:hAnsi="Times New Roman"/>
                <w:sz w:val="24"/>
                <w:szCs w:val="24"/>
                <w:lang w:eastAsia="fr-FR"/>
              </w:rPr>
            </w:pPr>
          </w:p>
        </w:tc>
      </w:tr>
      <w:tr w:rsidR="00E67341" w:rsidRPr="00F316A8" w:rsidTr="00280402">
        <w:tc>
          <w:tcPr>
            <w:tcW w:w="3462" w:type="dxa"/>
            <w:tcBorders>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3</w:t>
            </w:r>
          </w:p>
          <w:p w:rsidR="00E67341" w:rsidRPr="00F316A8" w:rsidRDefault="00E67341"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844A3A" w:rsidRDefault="00E67341" w:rsidP="00410E43">
            <w:pPr>
              <w:pStyle w:val="Corpsdetexte"/>
              <w:numPr>
                <w:ilvl w:val="0"/>
                <w:numId w:val="108"/>
              </w:numPr>
              <w:spacing w:after="0" w:line="240" w:lineRule="auto"/>
              <w:rPr>
                <w:rFonts w:ascii="Calibri" w:hAnsi="Calibri" w:cs="Calibri"/>
                <w:sz w:val="20"/>
                <w:szCs w:val="20"/>
              </w:rPr>
            </w:pPr>
            <w:r w:rsidRPr="00844A3A">
              <w:rPr>
                <w:rFonts w:ascii="Calibri" w:hAnsi="Calibri" w:cs="Calibri"/>
                <w:sz w:val="20"/>
                <w:szCs w:val="20"/>
              </w:rPr>
              <w:t>De l’année 1789 à l’exécution du roi : Louis XVI, la Révolution, la Nation.</w:t>
            </w:r>
          </w:p>
          <w:p w:rsidR="00E67341" w:rsidRPr="00844A3A" w:rsidRDefault="00E67341" w:rsidP="00410E43">
            <w:pPr>
              <w:pStyle w:val="Corpsdetexte"/>
              <w:numPr>
                <w:ilvl w:val="0"/>
                <w:numId w:val="108"/>
              </w:numPr>
              <w:tabs>
                <w:tab w:val="left" w:pos="12656"/>
              </w:tabs>
              <w:spacing w:after="0" w:line="240" w:lineRule="auto"/>
              <w:ind w:left="0" w:firstLine="0"/>
              <w:rPr>
                <w:rFonts w:ascii="Calibri" w:hAnsi="Calibri" w:cs="Calibri"/>
                <w:i/>
                <w:sz w:val="20"/>
                <w:szCs w:val="20"/>
              </w:rPr>
            </w:pPr>
            <w:r w:rsidRPr="00844A3A">
              <w:rPr>
                <w:rFonts w:ascii="Calibri" w:hAnsi="Calibri" w:cs="Calibri"/>
                <w:color w:val="000000"/>
                <w:sz w:val="20"/>
                <w:szCs w:val="20"/>
              </w:rPr>
              <w:t xml:space="preserve">Napoléon Bonaparte, </w:t>
            </w:r>
            <w:r>
              <w:rPr>
                <w:rFonts w:ascii="Calibri" w:hAnsi="Calibri" w:cs="Calibri"/>
                <w:color w:val="000000"/>
                <w:sz w:val="20"/>
                <w:szCs w:val="20"/>
              </w:rPr>
              <w:t>du général à l’Empereur, de la R</w:t>
            </w:r>
            <w:r w:rsidRPr="00844A3A">
              <w:rPr>
                <w:rFonts w:ascii="Calibri" w:hAnsi="Calibri" w:cs="Calibri"/>
                <w:color w:val="000000"/>
                <w:sz w:val="20"/>
                <w:szCs w:val="20"/>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rPr>
                <w:rFonts w:ascii="Calibri" w:hAnsi="Calibri" w:cs="Calibri"/>
                <w:sz w:val="20"/>
                <w:szCs w:val="20"/>
              </w:rPr>
            </w:pP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rPr>
              <w:t>lectuelles et politiques de la R</w:t>
            </w:r>
            <w:r w:rsidRPr="00844A3A">
              <w:rPr>
                <w:rFonts w:ascii="Calibri" w:hAnsi="Calibri" w:cs="Calibri"/>
                <w:sz w:val="20"/>
                <w:szCs w:val="20"/>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lastRenderedPageBreak/>
              <w:t xml:space="preserve">Napoléon Bonaparte, général dans les armées républicaines, prend le pouvoir par la force et est proclamé empereur des Français en 1804, mais il conserve certains des acquis révolutionnaires. </w:t>
            </w:r>
          </w:p>
          <w:p w:rsidR="00E67341" w:rsidRPr="00844A3A" w:rsidRDefault="00E67341" w:rsidP="00280402">
            <w:pPr>
              <w:pStyle w:val="Corpsdetexte"/>
              <w:spacing w:after="0" w:line="240" w:lineRule="auto"/>
              <w:jc w:val="both"/>
              <w:rPr>
                <w:rFonts w:ascii="Calibri" w:hAnsi="Calibri" w:cs="Calibri"/>
                <w:b/>
                <w:sz w:val="20"/>
                <w:szCs w:val="20"/>
              </w:rPr>
            </w:pPr>
          </w:p>
        </w:tc>
      </w:tr>
    </w:tbl>
    <w:p w:rsidR="00E67341" w:rsidRDefault="00E67341" w:rsidP="0069791B">
      <w:r>
        <w:lastRenderedPageBreak/>
        <w:br w:type="page"/>
      </w:r>
    </w:p>
    <w:tbl>
      <w:tblPr>
        <w:tblW w:w="5000" w:type="pct"/>
        <w:tblLayout w:type="fixed"/>
        <w:tblCellMar>
          <w:left w:w="3" w:type="dxa"/>
          <w:right w:w="55" w:type="dxa"/>
        </w:tblCellMar>
        <w:tblLook w:val="0000" w:firstRow="0" w:lastRow="0" w:firstColumn="0" w:lastColumn="0" w:noHBand="0" w:noVBand="0"/>
      </w:tblPr>
      <w:tblGrid>
        <w:gridCol w:w="3824"/>
        <w:gridCol w:w="6495"/>
      </w:tblGrid>
      <w:tr w:rsidR="00E67341"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E67341" w:rsidRPr="00A92FB3" w:rsidRDefault="00E67341" w:rsidP="00280402">
            <w:pPr>
              <w:spacing w:after="0" w:line="240" w:lineRule="auto"/>
              <w:jc w:val="center"/>
              <w:rPr>
                <w:b/>
                <w:sz w:val="20"/>
                <w:szCs w:val="20"/>
              </w:rPr>
            </w:pPr>
            <w:r w:rsidRPr="00A92FB3">
              <w:rPr>
                <w:b/>
                <w:sz w:val="20"/>
                <w:szCs w:val="20"/>
              </w:rPr>
              <w:t>Classe de CM2</w:t>
            </w:r>
          </w:p>
        </w:tc>
      </w:tr>
      <w:tr w:rsidR="00E67341" w:rsidRPr="00A92FB3" w:rsidTr="00280402">
        <w:tc>
          <w:tcPr>
            <w:tcW w:w="3435" w:type="dxa"/>
            <w:tcBorders>
              <w:top w:val="single" w:sz="2" w:space="0" w:color="000080"/>
              <w:left w:val="single" w:sz="2" w:space="0" w:color="000080"/>
              <w:bottom w:val="single" w:sz="2" w:space="0" w:color="000080"/>
            </w:tcBorders>
            <w:shd w:val="clear" w:color="auto" w:fill="DAEEF3"/>
          </w:tcPr>
          <w:p w:rsidR="00E67341" w:rsidRPr="00A92FB3" w:rsidRDefault="00E67341"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E67341" w:rsidRPr="00A92FB3" w:rsidRDefault="00E67341" w:rsidP="00280402">
            <w:pPr>
              <w:spacing w:after="0" w:line="240" w:lineRule="auto"/>
              <w:rPr>
                <w:b/>
                <w:sz w:val="20"/>
                <w:szCs w:val="20"/>
              </w:rPr>
            </w:pPr>
            <w:r w:rsidRPr="00A92FB3">
              <w:rPr>
                <w:b/>
                <w:sz w:val="20"/>
                <w:szCs w:val="20"/>
              </w:rPr>
              <w:t>Démarches et contenus d’enseignement</w:t>
            </w:r>
          </w:p>
        </w:tc>
      </w:tr>
      <w:tr w:rsidR="00E67341" w:rsidRPr="00F316A8" w:rsidTr="00280402">
        <w:tc>
          <w:tcPr>
            <w:tcW w:w="3435"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1</w:t>
            </w:r>
          </w:p>
          <w:p w:rsidR="00E67341" w:rsidRPr="00F316A8" w:rsidRDefault="00E67341" w:rsidP="00280402">
            <w:pPr>
              <w:spacing w:after="0" w:line="240" w:lineRule="auto"/>
              <w:jc w:val="center"/>
              <w:rPr>
                <w:rFonts w:cs="Calibri"/>
                <w:sz w:val="20"/>
                <w:szCs w:val="20"/>
              </w:rPr>
            </w:pPr>
            <w:r w:rsidRPr="00F316A8">
              <w:rPr>
                <w:rFonts w:cs="Calibri"/>
                <w:b/>
                <w:sz w:val="20"/>
                <w:szCs w:val="20"/>
              </w:rPr>
              <w:t>Le temps de la République</w:t>
            </w:r>
          </w:p>
          <w:p w:rsidR="00E67341" w:rsidRPr="00F316A8" w:rsidRDefault="00E67341" w:rsidP="00280402">
            <w:pPr>
              <w:pStyle w:val="Contenudetableau"/>
              <w:spacing w:after="0" w:line="240" w:lineRule="auto"/>
              <w:jc w:val="center"/>
              <w:rPr>
                <w:rFonts w:ascii="Calibri" w:hAnsi="Calibri" w:cs="Calibri"/>
                <w:sz w:val="20"/>
                <w:szCs w:val="20"/>
              </w:rPr>
            </w:pP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E67341" w:rsidRPr="00F316A8" w:rsidRDefault="00E67341"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E67341" w:rsidRPr="00F316A8" w:rsidRDefault="00E67341" w:rsidP="00280402">
            <w:pPr>
              <w:tabs>
                <w:tab w:val="left" w:pos="9716"/>
                <w:tab w:val="left" w:pos="12296"/>
              </w:tabs>
              <w:spacing w:after="0" w:line="240" w:lineRule="auto"/>
              <w:jc w:val="both"/>
              <w:rPr>
                <w:rFonts w:cs="Calibri"/>
                <w:sz w:val="20"/>
                <w:szCs w:val="20"/>
              </w:rPr>
            </w:pPr>
          </w:p>
          <w:p w:rsidR="00E67341" w:rsidRPr="00F316A8" w:rsidRDefault="00E67341"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E67341" w:rsidRPr="00F316A8" w:rsidRDefault="00E67341" w:rsidP="00280402">
            <w:pPr>
              <w:pStyle w:val="Contenudetableau"/>
              <w:snapToGrid w:val="0"/>
              <w:spacing w:after="0" w:line="240" w:lineRule="auto"/>
              <w:rPr>
                <w:rFonts w:ascii="Calibri" w:hAnsi="Calibri" w:cs="Calibri"/>
                <w:sz w:val="20"/>
                <w:szCs w:val="20"/>
                <w:shd w:val="clear" w:color="auto" w:fill="FFFFFF"/>
              </w:rPr>
            </w:pPr>
          </w:p>
          <w:p w:rsidR="00E67341" w:rsidRPr="00F316A8" w:rsidRDefault="00E67341"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E67341" w:rsidRPr="00F316A8" w:rsidRDefault="00E67341"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E67341" w:rsidRDefault="00E67341"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E67341" w:rsidRPr="00F316A8" w:rsidRDefault="00E67341" w:rsidP="00280402">
            <w:pPr>
              <w:pStyle w:val="Contenudetableau"/>
              <w:spacing w:after="0" w:line="240" w:lineRule="auto"/>
              <w:rPr>
                <w:rFonts w:ascii="Calibri" w:hAnsi="Calibri" w:cs="Calibri"/>
                <w:sz w:val="20"/>
                <w:szCs w:val="20"/>
                <w:shd w:val="clear" w:color="auto" w:fill="FFFFFF"/>
              </w:rPr>
            </w:pPr>
          </w:p>
        </w:tc>
      </w:tr>
      <w:tr w:rsidR="00E67341" w:rsidRPr="00F316A8" w:rsidTr="00280402">
        <w:tc>
          <w:tcPr>
            <w:tcW w:w="3435"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2</w:t>
            </w:r>
          </w:p>
          <w:p w:rsidR="00E67341" w:rsidRPr="00F316A8" w:rsidRDefault="00E67341" w:rsidP="00280402">
            <w:pPr>
              <w:spacing w:after="0" w:line="240" w:lineRule="auto"/>
              <w:jc w:val="center"/>
              <w:rPr>
                <w:rFonts w:cs="Calibri"/>
                <w:sz w:val="20"/>
                <w:szCs w:val="20"/>
              </w:rPr>
            </w:pPr>
            <w:r w:rsidRPr="00F316A8">
              <w:rPr>
                <w:rFonts w:cs="Calibri"/>
                <w:b/>
                <w:sz w:val="20"/>
                <w:szCs w:val="20"/>
              </w:rPr>
              <w:t>L’âge industriel en France</w:t>
            </w:r>
          </w:p>
          <w:p w:rsidR="00E67341" w:rsidRPr="00F316A8" w:rsidRDefault="00E67341" w:rsidP="00280402">
            <w:pPr>
              <w:pStyle w:val="Contenudetableau"/>
              <w:spacing w:after="0" w:line="240" w:lineRule="auto"/>
              <w:jc w:val="center"/>
              <w:rPr>
                <w:rFonts w:ascii="Calibri" w:hAnsi="Calibri" w:cs="Calibri"/>
                <w:sz w:val="20"/>
                <w:szCs w:val="20"/>
              </w:rPr>
            </w:pPr>
          </w:p>
          <w:p w:rsidR="00E67341" w:rsidRPr="00F316A8" w:rsidRDefault="00E67341"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E67341" w:rsidRPr="00F316A8" w:rsidRDefault="00E67341"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E67341" w:rsidRPr="00F316A8" w:rsidRDefault="00E67341"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E67341" w:rsidRDefault="00E67341"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E67341" w:rsidRPr="00F316A8" w:rsidRDefault="00E67341"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rPr>
                <w:rFonts w:ascii="Calibri" w:hAnsi="Calibri" w:cs="Calibri"/>
                <w:sz w:val="20"/>
                <w:szCs w:val="20"/>
                <w:shd w:val="clear" w:color="auto" w:fill="FFFFFF"/>
              </w:rPr>
            </w:pPr>
          </w:p>
          <w:p w:rsidR="00E67341" w:rsidRPr="00844A3A" w:rsidRDefault="00E67341" w:rsidP="00280402">
            <w:pPr>
              <w:pStyle w:val="Corpsdetexte"/>
              <w:spacing w:after="0" w:line="240" w:lineRule="auto"/>
              <w:rPr>
                <w:rFonts w:ascii="Calibri" w:hAnsi="Calibri" w:cs="Calibri"/>
                <w:sz w:val="20"/>
                <w:szCs w:val="20"/>
                <w:shd w:val="clear" w:color="auto" w:fill="FFFFFF"/>
              </w:rPr>
            </w:pPr>
            <w:r w:rsidRPr="00844A3A">
              <w:rPr>
                <w:rFonts w:ascii="Calibri" w:hAnsi="Calibri" w:cs="Calibri"/>
                <w:sz w:val="20"/>
                <w:szCs w:val="20"/>
                <w:shd w:val="clear" w:color="auto" w:fill="FFFFFF"/>
              </w:rPr>
              <w:t>Parmi les sujets d’étude proposés, le professeur en choisit deux</w:t>
            </w:r>
            <w:r w:rsidRPr="00844A3A">
              <w:rPr>
                <w:rFonts w:ascii="Calibri" w:hAnsi="Calibri" w:cs="Calibri"/>
                <w:i/>
                <w:sz w:val="20"/>
                <w:szCs w:val="20"/>
                <w:shd w:val="clear" w:color="auto" w:fill="FFFFFF"/>
              </w:rPr>
              <w:t>.</w:t>
            </w:r>
            <w:r w:rsidRPr="00844A3A">
              <w:rPr>
                <w:rFonts w:ascii="Calibri" w:hAnsi="Calibri" w:cs="Calibri"/>
                <w:sz w:val="20"/>
                <w:szCs w:val="20"/>
                <w:shd w:val="clear" w:color="auto" w:fill="FFFFFF"/>
              </w:rPr>
              <w:t xml:space="preserve"> Les entrées concrètes doivent être privilégiées pour saisir les nouveaux modes et lieux de production.</w:t>
            </w: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shd w:val="clear" w:color="auto" w:fill="FFFFFF"/>
              </w:rPr>
              <w:t>On montre que l’industrialisation est un processus qui s’inscrit dans la durée et qui entraine des changements sociaux ainsi que des évolutions des mondes urbain et rural.</w:t>
            </w:r>
          </w:p>
        </w:tc>
      </w:tr>
      <w:tr w:rsidR="00E67341" w:rsidRPr="00F316A8" w:rsidTr="00280402">
        <w:tc>
          <w:tcPr>
            <w:tcW w:w="3435"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3</w:t>
            </w:r>
          </w:p>
          <w:p w:rsidR="00E67341" w:rsidRPr="00F316A8" w:rsidRDefault="00E67341" w:rsidP="00280402">
            <w:pPr>
              <w:spacing w:after="0" w:line="240" w:lineRule="auto"/>
              <w:jc w:val="center"/>
              <w:rPr>
                <w:rFonts w:cs="Calibri"/>
                <w:b/>
                <w:sz w:val="20"/>
                <w:szCs w:val="20"/>
              </w:rPr>
            </w:pPr>
            <w:r w:rsidRPr="00F316A8">
              <w:rPr>
                <w:rFonts w:cs="Calibri"/>
                <w:b/>
                <w:sz w:val="20"/>
                <w:szCs w:val="20"/>
              </w:rPr>
              <w:t>La France, des guerres mondiales</w:t>
            </w:r>
          </w:p>
          <w:p w:rsidR="00E67341" w:rsidRPr="00F316A8" w:rsidRDefault="00E67341" w:rsidP="00280402">
            <w:pPr>
              <w:spacing w:after="0" w:line="240" w:lineRule="auto"/>
              <w:jc w:val="center"/>
              <w:rPr>
                <w:rFonts w:cs="Calibri"/>
                <w:sz w:val="20"/>
                <w:szCs w:val="20"/>
              </w:rPr>
            </w:pPr>
            <w:r w:rsidRPr="00F316A8">
              <w:rPr>
                <w:rFonts w:cs="Calibri"/>
                <w:b/>
                <w:sz w:val="20"/>
                <w:szCs w:val="20"/>
              </w:rPr>
              <w:t>à l’Union européenne</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E67341" w:rsidRPr="00844A3A" w:rsidRDefault="00E67341" w:rsidP="00280402">
            <w:pPr>
              <w:pStyle w:val="Corpsdetexte"/>
              <w:spacing w:after="0" w:line="240" w:lineRule="auto"/>
              <w:rPr>
                <w:rFonts w:ascii="Calibri" w:hAnsi="Calibri"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spacing w:after="0" w:line="240" w:lineRule="auto"/>
              <w:rPr>
                <w:rFonts w:cs="Calibri"/>
                <w:color w:val="000000"/>
                <w:sz w:val="20"/>
                <w:szCs w:val="20"/>
              </w:rPr>
            </w:pPr>
          </w:p>
          <w:p w:rsidR="00E67341" w:rsidRPr="00F316A8" w:rsidRDefault="00E67341"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E67341" w:rsidRPr="00F316A8" w:rsidRDefault="00E67341"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E67341" w:rsidRPr="00844A3A" w:rsidRDefault="00E67341" w:rsidP="00280402">
            <w:pPr>
              <w:pStyle w:val="Corpsdetexte"/>
              <w:spacing w:after="0" w:line="240" w:lineRule="auto"/>
              <w:rPr>
                <w:rFonts w:ascii="Calibri" w:hAnsi="Calibri" w:cs="Calibri"/>
                <w:color w:val="000000"/>
                <w:sz w:val="20"/>
                <w:szCs w:val="20"/>
                <w:shd w:val="clear" w:color="auto" w:fill="FFFFFF"/>
              </w:rPr>
            </w:pPr>
            <w:r w:rsidRPr="00844A3A">
              <w:rPr>
                <w:rFonts w:ascii="Calibri" w:hAnsi="Calibri" w:cs="Calibri"/>
                <w:color w:val="000000"/>
                <w:sz w:val="20"/>
                <w:szCs w:val="20"/>
                <w:shd w:val="clear" w:color="auto" w:fill="FFFFFF"/>
              </w:rPr>
              <w:t>L’élève découvre que des pays européens</w:t>
            </w:r>
            <w:r>
              <w:rPr>
                <w:rFonts w:ascii="Calibri" w:hAnsi="Calibri" w:cs="Calibri"/>
                <w:color w:val="000000"/>
                <w:sz w:val="20"/>
                <w:szCs w:val="20"/>
                <w:shd w:val="clear" w:color="auto" w:fill="FFFFFF"/>
              </w:rPr>
              <w:t>,</w:t>
            </w:r>
            <w:r w:rsidRPr="00844A3A">
              <w:rPr>
                <w:rFonts w:ascii="Calibri" w:hAnsi="Calibri" w:cs="Calibri"/>
                <w:color w:val="000000"/>
                <w:sz w:val="20"/>
                <w:szCs w:val="20"/>
                <w:shd w:val="clear" w:color="auto" w:fill="FFFFFF"/>
              </w:rPr>
              <w:t xml:space="preserve"> autrefois en guerre les uns contre les autres</w:t>
            </w:r>
            <w:r>
              <w:rPr>
                <w:rFonts w:ascii="Calibri" w:hAnsi="Calibri" w:cs="Calibri"/>
                <w:color w:val="000000"/>
                <w:sz w:val="20"/>
                <w:szCs w:val="20"/>
                <w:shd w:val="clear" w:color="auto" w:fill="FFFFFF"/>
              </w:rPr>
              <w:t>,</w:t>
            </w:r>
            <w:r w:rsidRPr="00844A3A">
              <w:rPr>
                <w:rFonts w:ascii="Calibri" w:hAnsi="Calibri" w:cs="Calibri"/>
                <w:color w:val="000000"/>
                <w:sz w:val="20"/>
                <w:szCs w:val="20"/>
                <w:shd w:val="clear" w:color="auto" w:fill="FFFFFF"/>
              </w:rPr>
              <w:t xml:space="preserve"> sont aujourd’hui rassemblés au sein de l’Union européenne. </w:t>
            </w:r>
          </w:p>
          <w:p w:rsidR="00E67341" w:rsidRPr="00844A3A" w:rsidRDefault="00E67341" w:rsidP="00280402">
            <w:pPr>
              <w:pStyle w:val="Corpsdetexte"/>
              <w:spacing w:after="0" w:line="240" w:lineRule="auto"/>
              <w:rPr>
                <w:rFonts w:ascii="Calibri" w:hAnsi="Calibri" w:cs="Calibri"/>
                <w:color w:val="000000"/>
                <w:sz w:val="20"/>
                <w:szCs w:val="20"/>
                <w:shd w:val="clear" w:color="auto" w:fill="FFFFFF"/>
              </w:rPr>
            </w:pPr>
          </w:p>
        </w:tc>
      </w:tr>
    </w:tbl>
    <w:p w:rsidR="00E67341" w:rsidRDefault="00E67341" w:rsidP="0069791B">
      <w:r>
        <w:br w:type="page"/>
      </w:r>
    </w:p>
    <w:tbl>
      <w:tblPr>
        <w:tblW w:w="5000" w:type="pct"/>
        <w:tblLayout w:type="fixed"/>
        <w:tblCellMar>
          <w:left w:w="3" w:type="dxa"/>
          <w:right w:w="55" w:type="dxa"/>
        </w:tblCellMar>
        <w:tblLook w:val="0000" w:firstRow="0" w:lastRow="0" w:firstColumn="0" w:lastColumn="0" w:noHBand="0" w:noVBand="0"/>
      </w:tblPr>
      <w:tblGrid>
        <w:gridCol w:w="3825"/>
        <w:gridCol w:w="6496"/>
      </w:tblGrid>
      <w:tr w:rsidR="00E67341"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E67341" w:rsidRPr="00A92FB3" w:rsidRDefault="00E67341" w:rsidP="00280402">
            <w:pPr>
              <w:spacing w:after="0" w:line="240" w:lineRule="auto"/>
              <w:jc w:val="center"/>
              <w:rPr>
                <w:rFonts w:cs="Calibri"/>
                <w:b/>
                <w:color w:val="000000"/>
                <w:sz w:val="20"/>
                <w:szCs w:val="20"/>
              </w:rPr>
            </w:pPr>
            <w:r>
              <w:rPr>
                <w:rFonts w:cs="Calibri"/>
                <w:b/>
                <w:color w:val="000000"/>
                <w:sz w:val="20"/>
                <w:szCs w:val="20"/>
              </w:rPr>
              <w:t>Classe de sixième</w:t>
            </w:r>
          </w:p>
        </w:tc>
      </w:tr>
      <w:tr w:rsidR="00E67341" w:rsidRPr="00A92FB3" w:rsidTr="00280402">
        <w:tc>
          <w:tcPr>
            <w:tcW w:w="3436" w:type="dxa"/>
            <w:tcBorders>
              <w:top w:val="single" w:sz="4" w:space="0" w:color="auto"/>
              <w:left w:val="single" w:sz="2" w:space="0" w:color="000080"/>
              <w:bottom w:val="single" w:sz="2" w:space="0" w:color="000080"/>
            </w:tcBorders>
            <w:shd w:val="clear" w:color="auto" w:fill="DAEEF3"/>
          </w:tcPr>
          <w:p w:rsidR="00E67341" w:rsidRPr="00A92FB3" w:rsidRDefault="00E67341"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E67341" w:rsidRPr="00A92FB3" w:rsidRDefault="00E67341"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E67341" w:rsidRPr="00F316A8" w:rsidTr="00280402">
        <w:tc>
          <w:tcPr>
            <w:tcW w:w="3436" w:type="dxa"/>
            <w:tcBorders>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1</w:t>
            </w:r>
          </w:p>
          <w:p w:rsidR="00E67341" w:rsidRPr="00F316A8" w:rsidRDefault="00E67341" w:rsidP="00280402">
            <w:pPr>
              <w:spacing w:after="0" w:line="240" w:lineRule="auto"/>
              <w:jc w:val="center"/>
              <w:rPr>
                <w:rFonts w:cs="Calibri"/>
                <w:b/>
                <w:sz w:val="20"/>
                <w:szCs w:val="20"/>
              </w:rPr>
            </w:pPr>
            <w:r w:rsidRPr="00F316A8">
              <w:rPr>
                <w:rFonts w:cs="Calibri"/>
                <w:b/>
                <w:sz w:val="20"/>
                <w:szCs w:val="20"/>
              </w:rPr>
              <w:t>La longue histoire de l’humanité</w:t>
            </w:r>
          </w:p>
          <w:p w:rsidR="00E67341" w:rsidRPr="00F316A8" w:rsidRDefault="00E67341" w:rsidP="00280402">
            <w:pPr>
              <w:spacing w:after="0" w:line="240" w:lineRule="auto"/>
              <w:jc w:val="center"/>
              <w:rPr>
                <w:rFonts w:cs="Calibri"/>
                <w:sz w:val="20"/>
                <w:szCs w:val="20"/>
              </w:rPr>
            </w:pPr>
            <w:r w:rsidRPr="00F316A8">
              <w:rPr>
                <w:rFonts w:cs="Calibri"/>
                <w:b/>
                <w:sz w:val="20"/>
                <w:szCs w:val="20"/>
              </w:rPr>
              <w:t>et des migrations</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E67341" w:rsidRDefault="00E67341" w:rsidP="00280402">
            <w:pPr>
              <w:spacing w:after="0" w:line="240" w:lineRule="auto"/>
              <w:rPr>
                <w:rFonts w:cs="Calibri"/>
                <w:color w:val="000000"/>
                <w:sz w:val="20"/>
                <w:szCs w:val="20"/>
              </w:rPr>
            </w:pPr>
          </w:p>
          <w:p w:rsidR="00E67341" w:rsidRDefault="00E67341"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E67341" w:rsidRPr="00F316A8" w:rsidRDefault="00E67341" w:rsidP="00280402">
            <w:pPr>
              <w:spacing w:after="0" w:line="240" w:lineRule="auto"/>
              <w:jc w:val="both"/>
              <w:rPr>
                <w:rFonts w:cs="Calibri"/>
                <w:sz w:val="20"/>
                <w:szCs w:val="20"/>
              </w:rPr>
            </w:pPr>
          </w:p>
        </w:tc>
      </w:tr>
      <w:tr w:rsidR="00E67341" w:rsidRPr="00F316A8" w:rsidTr="00280402">
        <w:tc>
          <w:tcPr>
            <w:tcW w:w="343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2</w:t>
            </w:r>
          </w:p>
          <w:p w:rsidR="00E67341" w:rsidRPr="00F316A8" w:rsidRDefault="00E67341" w:rsidP="00280402">
            <w:pPr>
              <w:spacing w:after="0" w:line="240" w:lineRule="auto"/>
              <w:jc w:val="center"/>
              <w:rPr>
                <w:rFonts w:cs="Calibri"/>
                <w:b/>
                <w:sz w:val="20"/>
                <w:szCs w:val="20"/>
              </w:rPr>
            </w:pPr>
            <w:r w:rsidRPr="00F316A8">
              <w:rPr>
                <w:rFonts w:cs="Calibri"/>
                <w:b/>
                <w:sz w:val="20"/>
                <w:szCs w:val="20"/>
              </w:rPr>
              <w:t>Récits fondateurs, croyances et citoyenneté</w:t>
            </w:r>
          </w:p>
          <w:p w:rsidR="00E67341" w:rsidRPr="00F316A8" w:rsidRDefault="00E67341" w:rsidP="00280402">
            <w:pPr>
              <w:spacing w:after="0" w:line="240" w:lineRule="auto"/>
              <w:jc w:val="center"/>
              <w:rPr>
                <w:rFonts w:cs="Calibri"/>
                <w:b/>
                <w:sz w:val="20"/>
                <w:szCs w:val="20"/>
              </w:rPr>
            </w:pPr>
            <w:r w:rsidRPr="00F316A8">
              <w:rPr>
                <w:rFonts w:cs="Calibri"/>
                <w:b/>
                <w:sz w:val="20"/>
                <w:szCs w:val="20"/>
              </w:rPr>
              <w:t>dans la Méditerranée antique</w:t>
            </w:r>
          </w:p>
          <w:p w:rsidR="00E67341" w:rsidRPr="00F316A8" w:rsidRDefault="00E67341"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E67341" w:rsidRPr="00F316A8" w:rsidRDefault="00E67341"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snapToGrid w:val="0"/>
              <w:spacing w:after="0" w:line="240" w:lineRule="auto"/>
              <w:jc w:val="both"/>
              <w:rPr>
                <w:rFonts w:cs="Calibri"/>
                <w:color w:val="000000"/>
                <w:sz w:val="20"/>
                <w:szCs w:val="20"/>
                <w:shd w:val="clear" w:color="auto" w:fill="FFFFFF"/>
              </w:rPr>
            </w:pPr>
          </w:p>
          <w:p w:rsidR="00E67341" w:rsidRPr="00F316A8" w:rsidRDefault="00E67341"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E67341" w:rsidRPr="00F316A8" w:rsidRDefault="00E67341"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E67341" w:rsidRDefault="00E67341"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E67341" w:rsidRPr="00F316A8" w:rsidRDefault="00E67341" w:rsidP="00280402">
            <w:pPr>
              <w:snapToGrid w:val="0"/>
              <w:spacing w:after="0" w:line="240" w:lineRule="auto"/>
              <w:jc w:val="both"/>
              <w:rPr>
                <w:rFonts w:cs="Calibri"/>
                <w:sz w:val="20"/>
                <w:szCs w:val="20"/>
              </w:rPr>
            </w:pPr>
          </w:p>
        </w:tc>
      </w:tr>
      <w:tr w:rsidR="00E67341" w:rsidRPr="00F316A8" w:rsidTr="00280402">
        <w:tc>
          <w:tcPr>
            <w:tcW w:w="343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3</w:t>
            </w:r>
          </w:p>
          <w:p w:rsidR="00E67341" w:rsidRPr="00F316A8" w:rsidRDefault="00E67341"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E67341" w:rsidRPr="00F316A8" w:rsidRDefault="00E67341"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snapToGrid w:val="0"/>
              <w:spacing w:after="0" w:line="240" w:lineRule="auto"/>
              <w:rPr>
                <w:rFonts w:cs="Calibri"/>
                <w:sz w:val="20"/>
                <w:szCs w:val="20"/>
              </w:rPr>
            </w:pPr>
          </w:p>
          <w:p w:rsidR="00E67341" w:rsidRPr="00F316A8" w:rsidRDefault="00E67341" w:rsidP="00280402">
            <w:pPr>
              <w:snapToGrid w:val="0"/>
              <w:spacing w:after="0" w:line="240" w:lineRule="auto"/>
              <w:rPr>
                <w:rFonts w:cs="Calibri"/>
                <w:sz w:val="20"/>
                <w:szCs w:val="20"/>
              </w:rPr>
            </w:pPr>
            <w:r w:rsidRPr="00F316A8">
              <w:rPr>
                <w:rFonts w:cs="Calibri"/>
                <w:sz w:val="20"/>
                <w:szCs w:val="20"/>
              </w:rPr>
              <w:t xml:space="preserve">Lors de la première année du cycle </w:t>
            </w:r>
            <w:smartTag w:uri="urn:schemas-microsoft-com:office:smarttags" w:element="metricconverter">
              <w:smartTagPr>
                <w:attr w:name="ProductID" w:val="3 a"/>
              </w:smartTagPr>
              <w:r w:rsidRPr="00F316A8">
                <w:rPr>
                  <w:rFonts w:cs="Calibri"/>
                  <w:sz w:val="20"/>
                  <w:szCs w:val="20"/>
                </w:rPr>
                <w:t>3 a</w:t>
              </w:r>
            </w:smartTag>
            <w:r w:rsidRPr="00F316A8">
              <w:rPr>
                <w:rFonts w:cs="Calibri"/>
                <w:sz w:val="20"/>
                <w:szCs w:val="20"/>
              </w:rPr>
              <w:t xml:space="preserve">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E67341" w:rsidRPr="00F316A8" w:rsidRDefault="00E67341"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E67341" w:rsidRDefault="00E67341"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E67341" w:rsidRPr="00F316A8" w:rsidRDefault="00E67341" w:rsidP="00280402">
            <w:pPr>
              <w:snapToGrid w:val="0"/>
              <w:spacing w:after="0" w:line="240" w:lineRule="auto"/>
              <w:jc w:val="both"/>
              <w:rPr>
                <w:rFonts w:cs="Calibri"/>
                <w:sz w:val="20"/>
                <w:szCs w:val="20"/>
              </w:rPr>
            </w:pPr>
          </w:p>
        </w:tc>
      </w:tr>
    </w:tbl>
    <w:p w:rsidR="00E67341" w:rsidRPr="00F316A8" w:rsidRDefault="00E67341" w:rsidP="0069791B">
      <w:pPr>
        <w:pStyle w:val="Corpsdetexte"/>
        <w:spacing w:after="0" w:line="240" w:lineRule="auto"/>
        <w:jc w:val="both"/>
        <w:rPr>
          <w:rFonts w:ascii="Calibri" w:hAnsi="Calibri" w:cs="Calibri"/>
          <w:sz w:val="20"/>
          <w:szCs w:val="20"/>
        </w:rPr>
      </w:pPr>
    </w:p>
    <w:p w:rsidR="00E67341" w:rsidRPr="002174FF" w:rsidRDefault="00E67341"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E67341" w:rsidRPr="00F027B1"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E67341" w:rsidRPr="00F027B1"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E67341" w:rsidRPr="00F027B1"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E67341" w:rsidRPr="00F027B1"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E67341" w:rsidRPr="00F027B1"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E67341" w:rsidRPr="00F027B1"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E67341" w:rsidRPr="00F316A8" w:rsidRDefault="00E67341"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E67341" w:rsidRDefault="00E67341"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E67341" w:rsidRPr="00F316A8" w:rsidRDefault="00E67341"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E67341" w:rsidRPr="00F316A8" w:rsidRDefault="00E67341" w:rsidP="0069791B">
      <w:pPr>
        <w:pStyle w:val="Corpsdetexte"/>
        <w:spacing w:after="0" w:line="240" w:lineRule="auto"/>
        <w:rPr>
          <w:rFonts w:ascii="Calibri" w:hAnsi="Calibri" w:cs="Calibri"/>
          <w:sz w:val="20"/>
          <w:szCs w:val="20"/>
        </w:rPr>
      </w:pPr>
    </w:p>
    <w:p w:rsidR="00E67341" w:rsidRPr="00F316A8" w:rsidRDefault="00E67341"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E67341"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E67341" w:rsidRPr="00844A3A" w:rsidRDefault="00E67341" w:rsidP="00280402">
            <w:pPr>
              <w:pStyle w:val="Corpsdetexte"/>
              <w:suppressLineNumbers/>
              <w:tabs>
                <w:tab w:val="left" w:pos="6416"/>
              </w:tabs>
              <w:spacing w:after="0" w:line="240" w:lineRule="auto"/>
              <w:jc w:val="center"/>
              <w:rPr>
                <w:rFonts w:ascii="Calibri" w:hAnsi="Calibri" w:cs="Calibri"/>
                <w:b/>
                <w:color w:val="000000"/>
                <w:sz w:val="20"/>
                <w:szCs w:val="20"/>
              </w:rPr>
            </w:pPr>
            <w:r w:rsidRPr="00844A3A">
              <w:rPr>
                <w:rFonts w:ascii="Calibri" w:hAnsi="Calibri" w:cs="Calibri"/>
                <w:b/>
                <w:color w:val="000000"/>
                <w:sz w:val="20"/>
                <w:szCs w:val="20"/>
              </w:rPr>
              <w:t>Classe de CM1</w:t>
            </w:r>
          </w:p>
        </w:tc>
      </w:tr>
      <w:tr w:rsidR="00E67341" w:rsidRPr="002229C6" w:rsidTr="00280402">
        <w:tc>
          <w:tcPr>
            <w:tcW w:w="3456" w:type="dxa"/>
            <w:tcBorders>
              <w:top w:val="single" w:sz="2" w:space="0" w:color="000080"/>
              <w:left w:val="single" w:sz="2" w:space="0" w:color="000080"/>
              <w:bottom w:val="single" w:sz="2" w:space="0" w:color="000080"/>
            </w:tcBorders>
            <w:shd w:val="clear" w:color="auto" w:fill="DAEEF3"/>
          </w:tcPr>
          <w:p w:rsidR="00E67341" w:rsidRPr="002229C6" w:rsidRDefault="00E67341"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E67341" w:rsidRPr="00844A3A" w:rsidRDefault="00E67341" w:rsidP="00280402">
            <w:pPr>
              <w:pStyle w:val="Corpsdetexte"/>
              <w:suppressLineNumbers/>
              <w:tabs>
                <w:tab w:val="left" w:pos="6416"/>
              </w:tabs>
              <w:spacing w:after="0" w:line="240" w:lineRule="auto"/>
              <w:jc w:val="both"/>
              <w:rPr>
                <w:rFonts w:ascii="Calibri" w:hAnsi="Calibri" w:cs="Calibri"/>
                <w:b/>
                <w:color w:val="000000"/>
                <w:sz w:val="20"/>
                <w:szCs w:val="20"/>
              </w:rPr>
            </w:pPr>
            <w:r w:rsidRPr="00844A3A">
              <w:rPr>
                <w:rFonts w:ascii="Calibri" w:hAnsi="Calibri" w:cs="Calibri"/>
                <w:b/>
                <w:color w:val="000000"/>
                <w:sz w:val="20"/>
                <w:szCs w:val="20"/>
              </w:rPr>
              <w:t>Démarches et contenus d’enseignement</w:t>
            </w:r>
          </w:p>
        </w:tc>
      </w:tr>
      <w:tr w:rsidR="00E67341" w:rsidRPr="00F316A8" w:rsidTr="00280402">
        <w:tc>
          <w:tcPr>
            <w:tcW w:w="345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1</w:t>
            </w:r>
          </w:p>
          <w:p w:rsidR="00E67341" w:rsidRPr="00844A3A" w:rsidRDefault="00E67341" w:rsidP="00280402">
            <w:pPr>
              <w:pStyle w:val="Corpsdetexte"/>
              <w:spacing w:after="0" w:line="240" w:lineRule="auto"/>
              <w:jc w:val="center"/>
              <w:rPr>
                <w:rFonts w:ascii="Calibri" w:hAnsi="Calibri" w:cs="Calibri"/>
                <w:sz w:val="20"/>
                <w:szCs w:val="20"/>
              </w:rPr>
            </w:pPr>
            <w:r w:rsidRPr="00844A3A">
              <w:rPr>
                <w:rFonts w:ascii="Calibri" w:hAnsi="Calibri" w:cs="Calibri"/>
                <w:b/>
                <w:color w:val="auto"/>
                <w:sz w:val="20"/>
                <w:szCs w:val="20"/>
                <w:lang w:eastAsia="en-US" w:bidi="ar-SA"/>
              </w:rPr>
              <w:t>Découvrir le(s) lieu(x) où j’habite</w:t>
            </w:r>
          </w:p>
          <w:p w:rsidR="00E67341" w:rsidRPr="00844A3A" w:rsidRDefault="00E67341"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rPr>
            </w:pPr>
            <w:r w:rsidRPr="00844A3A">
              <w:rPr>
                <w:rFonts w:ascii="Calibri" w:hAnsi="Calibri" w:cs="Calibri"/>
                <w:color w:val="000000"/>
                <w:sz w:val="20"/>
                <w:szCs w:val="20"/>
              </w:rPr>
              <w:t>Identifier les caractéristiques de mon(mes) lieu(x) de vie</w:t>
            </w:r>
            <w:r>
              <w:rPr>
                <w:rFonts w:ascii="Calibri" w:hAnsi="Calibri" w:cs="Calibri"/>
                <w:color w:val="000000"/>
                <w:sz w:val="20"/>
                <w:szCs w:val="20"/>
              </w:rPr>
              <w:t>.</w:t>
            </w:r>
          </w:p>
          <w:p w:rsidR="00E67341" w:rsidRPr="00844A3A" w:rsidRDefault="00E67341"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rPr>
            </w:pPr>
            <w:r w:rsidRPr="00844A3A">
              <w:rPr>
                <w:rFonts w:ascii="Calibri" w:hAnsi="Calibri" w:cs="Calibri"/>
                <w:color w:val="000000"/>
                <w:sz w:val="20"/>
                <w:szCs w:val="20"/>
              </w:rPr>
              <w:t>Localiser mon (mes) lieu(x) de vie et le(s) situer à différentes échelles</w:t>
            </w:r>
            <w:r>
              <w:rPr>
                <w:rFonts w:ascii="Calibri" w:hAnsi="Calibri" w:cs="Calibri"/>
                <w:color w:val="000000"/>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uppressLineNumbers/>
              <w:tabs>
                <w:tab w:val="left" w:pos="6416"/>
              </w:tabs>
              <w:spacing w:after="0" w:line="240" w:lineRule="auto"/>
              <w:jc w:val="both"/>
              <w:rPr>
                <w:rFonts w:ascii="Calibri" w:hAnsi="Calibri" w:cs="Calibri"/>
                <w:color w:val="000000"/>
                <w:sz w:val="20"/>
                <w:szCs w:val="20"/>
              </w:rPr>
            </w:pPr>
          </w:p>
          <w:p w:rsidR="00E67341" w:rsidRPr="00844A3A" w:rsidRDefault="00E67341" w:rsidP="00280402">
            <w:pPr>
              <w:pStyle w:val="Corpsdetexte"/>
              <w:suppressLineNumbers/>
              <w:tabs>
                <w:tab w:val="left" w:pos="6416"/>
              </w:tabs>
              <w:spacing w:after="0" w:line="240" w:lineRule="auto"/>
              <w:rPr>
                <w:rFonts w:ascii="Calibri" w:hAnsi="Calibri" w:cs="Calibri"/>
                <w:color w:val="000000"/>
                <w:sz w:val="20"/>
                <w:szCs w:val="20"/>
              </w:rPr>
            </w:pPr>
            <w:r w:rsidRPr="00844A3A">
              <w:rPr>
                <w:rFonts w:ascii="Calibri" w:hAnsi="Calibri" w:cs="Calibri"/>
                <w:color w:val="000000"/>
                <w:sz w:val="20"/>
                <w:szCs w:val="20"/>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E67341" w:rsidRPr="00844A3A" w:rsidRDefault="00E67341" w:rsidP="00280402">
            <w:pPr>
              <w:pStyle w:val="Corpsdetexte"/>
              <w:suppressLineNumbers/>
              <w:tabs>
                <w:tab w:val="left" w:pos="6416"/>
              </w:tabs>
              <w:spacing w:after="0" w:line="240" w:lineRule="auto"/>
              <w:rPr>
                <w:rFonts w:ascii="Calibri" w:hAnsi="Calibri" w:cs="Calibri"/>
                <w:color w:val="000000"/>
                <w:sz w:val="20"/>
                <w:szCs w:val="20"/>
              </w:rPr>
            </w:pPr>
            <w:r w:rsidRPr="00844A3A">
              <w:rPr>
                <w:rFonts w:ascii="Calibri" w:hAnsi="Calibri" w:cs="Calibri"/>
                <w:color w:val="000000"/>
                <w:sz w:val="20"/>
                <w:szCs w:val="20"/>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E67341" w:rsidRPr="00844A3A" w:rsidRDefault="00E67341" w:rsidP="00280402">
            <w:pPr>
              <w:pStyle w:val="Corpsdetexte"/>
              <w:suppressLineNumbers/>
              <w:tabs>
                <w:tab w:val="left" w:pos="6416"/>
              </w:tabs>
              <w:spacing w:after="0" w:line="240" w:lineRule="auto"/>
              <w:jc w:val="both"/>
              <w:rPr>
                <w:rFonts w:ascii="Calibri" w:hAnsi="Calibri" w:cs="Calibri"/>
                <w:sz w:val="20"/>
                <w:szCs w:val="20"/>
              </w:rPr>
            </w:pPr>
          </w:p>
        </w:tc>
      </w:tr>
      <w:tr w:rsidR="00E67341" w:rsidRPr="00F316A8" w:rsidTr="00280402">
        <w:tc>
          <w:tcPr>
            <w:tcW w:w="345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2</w:t>
            </w:r>
          </w:p>
          <w:p w:rsidR="00E67341" w:rsidRPr="00F316A8" w:rsidRDefault="00E67341"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844A3A" w:rsidRDefault="00E67341" w:rsidP="00410E43">
            <w:pPr>
              <w:pStyle w:val="Corpsdetexte"/>
              <w:numPr>
                <w:ilvl w:val="0"/>
                <w:numId w:val="109"/>
              </w:numPr>
              <w:tabs>
                <w:tab w:val="left" w:pos="6776"/>
              </w:tabs>
              <w:spacing w:after="0" w:line="240" w:lineRule="auto"/>
              <w:ind w:left="0" w:firstLine="0"/>
              <w:jc w:val="both"/>
              <w:rPr>
                <w:rFonts w:ascii="Calibri" w:hAnsi="Calibri" w:cs="Calibri"/>
                <w:sz w:val="20"/>
                <w:szCs w:val="20"/>
              </w:rPr>
            </w:pPr>
            <w:r w:rsidRPr="00844A3A">
              <w:rPr>
                <w:rFonts w:ascii="Calibri" w:hAnsi="Calibri" w:cs="Calibri"/>
                <w:color w:val="000000"/>
                <w:sz w:val="20"/>
                <w:szCs w:val="20"/>
              </w:rPr>
              <w:t>Dans des espaces urbains</w:t>
            </w:r>
            <w:r>
              <w:rPr>
                <w:rFonts w:ascii="Calibri" w:hAnsi="Calibri" w:cs="Calibri"/>
                <w:color w:val="000000"/>
                <w:sz w:val="20"/>
                <w:szCs w:val="20"/>
              </w:rPr>
              <w:t>.</w:t>
            </w:r>
          </w:p>
          <w:p w:rsidR="00E67341" w:rsidRPr="00844A3A" w:rsidRDefault="00E67341" w:rsidP="00410E43">
            <w:pPr>
              <w:pStyle w:val="Corpsdetexte"/>
              <w:numPr>
                <w:ilvl w:val="0"/>
                <w:numId w:val="109"/>
              </w:numPr>
              <w:tabs>
                <w:tab w:val="left" w:pos="6776"/>
              </w:tabs>
              <w:spacing w:after="0" w:line="240" w:lineRule="auto"/>
              <w:ind w:left="0" w:firstLine="0"/>
              <w:jc w:val="both"/>
              <w:rPr>
                <w:rFonts w:ascii="Calibri" w:hAnsi="Calibri" w:cs="Calibri"/>
                <w:sz w:val="20"/>
                <w:szCs w:val="20"/>
              </w:rPr>
            </w:pPr>
            <w:r w:rsidRPr="00844A3A">
              <w:rPr>
                <w:rFonts w:ascii="Calibri" w:hAnsi="Calibri" w:cs="Calibri"/>
                <w:sz w:val="20"/>
                <w:szCs w:val="20"/>
              </w:rPr>
              <w:t>Dans un espace touristique</w:t>
            </w:r>
            <w:r>
              <w:rPr>
                <w:rFonts w:ascii="Calibri" w:hAnsi="Calibri"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jc w:val="both"/>
              <w:rPr>
                <w:rFonts w:ascii="Calibri" w:hAnsi="Calibri" w:cs="Calibri"/>
                <w:sz w:val="20"/>
                <w:szCs w:val="20"/>
              </w:rPr>
            </w:pP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E67341" w:rsidRPr="00844A3A" w:rsidRDefault="00E67341" w:rsidP="00280402">
            <w:pPr>
              <w:pStyle w:val="Corpsdetexte"/>
              <w:spacing w:after="0" w:line="240" w:lineRule="auto"/>
              <w:jc w:val="both"/>
              <w:rPr>
                <w:rFonts w:ascii="Calibri" w:hAnsi="Calibri" w:cs="Calibri"/>
                <w:sz w:val="20"/>
                <w:szCs w:val="20"/>
              </w:rPr>
            </w:pPr>
          </w:p>
        </w:tc>
      </w:tr>
      <w:tr w:rsidR="00E67341" w:rsidRPr="00F316A8" w:rsidTr="00280402">
        <w:tc>
          <w:tcPr>
            <w:tcW w:w="345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3</w:t>
            </w:r>
          </w:p>
          <w:p w:rsidR="00E67341" w:rsidRPr="00F316A8" w:rsidRDefault="00E67341" w:rsidP="00280402">
            <w:pPr>
              <w:spacing w:after="0" w:line="240" w:lineRule="auto"/>
              <w:jc w:val="center"/>
              <w:rPr>
                <w:rFonts w:cs="Calibri"/>
                <w:sz w:val="20"/>
                <w:szCs w:val="20"/>
              </w:rPr>
            </w:pPr>
            <w:r w:rsidRPr="00F316A8">
              <w:rPr>
                <w:rFonts w:cs="Calibri"/>
                <w:b/>
                <w:sz w:val="20"/>
                <w:szCs w:val="20"/>
              </w:rPr>
              <w:t>Consommer en France</w:t>
            </w:r>
          </w:p>
          <w:p w:rsidR="00E67341" w:rsidRPr="00F316A8" w:rsidRDefault="00E67341" w:rsidP="00280402">
            <w:pPr>
              <w:pStyle w:val="Contenudetableau"/>
              <w:spacing w:after="0" w:line="240" w:lineRule="auto"/>
              <w:jc w:val="center"/>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18"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E67341" w:rsidRPr="00F316A8" w:rsidRDefault="00E67341"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18"/>
            <w:r w:rsidRPr="00F316A8">
              <w:rPr>
                <w:rFonts w:cs="Calibri"/>
                <w:color w:val="000000"/>
                <w:sz w:val="20"/>
                <w:szCs w:val="20"/>
              </w:rPr>
              <w:t>alimentaire</w:t>
            </w:r>
            <w:r>
              <w:rPr>
                <w:rFonts w:cs="Calibri"/>
                <w:color w:val="000000"/>
                <w:sz w:val="20"/>
                <w:szCs w:val="20"/>
              </w:rPr>
              <w:t>s.</w:t>
            </w:r>
          </w:p>
          <w:p w:rsidR="00E67341" w:rsidRPr="00F316A8" w:rsidRDefault="00E67341"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jc w:val="both"/>
              <w:rPr>
                <w:rFonts w:ascii="Calibri" w:hAnsi="Calibri" w:cs="Calibri"/>
                <w:sz w:val="20"/>
                <w:szCs w:val="20"/>
              </w:rPr>
            </w:pP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rPr>
              <w:t>s</w:t>
            </w:r>
            <w:r w:rsidRPr="00844A3A">
              <w:rPr>
                <w:rFonts w:ascii="Calibri" w:hAnsi="Calibri" w:cs="Calibri"/>
                <w:sz w:val="20"/>
                <w:szCs w:val="20"/>
              </w:rPr>
              <w:t xml:space="preserve"> de cas, d’aborder des enjeux liés au développement durable des territoires.</w:t>
            </w:r>
          </w:p>
          <w:p w:rsidR="00E67341" w:rsidRPr="00844A3A" w:rsidRDefault="00E67341" w:rsidP="00280402">
            <w:pPr>
              <w:pStyle w:val="Corpsdetexte"/>
              <w:spacing w:after="0" w:line="240" w:lineRule="auto"/>
              <w:jc w:val="both"/>
              <w:rPr>
                <w:rFonts w:ascii="Calibri" w:hAnsi="Calibri" w:cs="Calibri"/>
                <w:b/>
                <w:sz w:val="20"/>
                <w:szCs w:val="20"/>
              </w:rPr>
            </w:pPr>
          </w:p>
        </w:tc>
      </w:tr>
    </w:tbl>
    <w:p w:rsidR="00E67341" w:rsidRDefault="00E67341" w:rsidP="0069791B">
      <w:r>
        <w:br w:type="page"/>
      </w:r>
    </w:p>
    <w:tbl>
      <w:tblPr>
        <w:tblW w:w="5000" w:type="pct"/>
        <w:tblLayout w:type="fixed"/>
        <w:tblCellMar>
          <w:left w:w="6" w:type="dxa"/>
          <w:right w:w="55" w:type="dxa"/>
        </w:tblCellMar>
        <w:tblLook w:val="0000" w:firstRow="0" w:lastRow="0" w:firstColumn="0" w:lastColumn="0" w:noHBand="0" w:noVBand="0"/>
      </w:tblPr>
      <w:tblGrid>
        <w:gridCol w:w="3813"/>
        <w:gridCol w:w="6509"/>
      </w:tblGrid>
      <w:tr w:rsidR="00E67341"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E67341" w:rsidRPr="00844A3A" w:rsidRDefault="00E67341" w:rsidP="00280402">
            <w:pPr>
              <w:pStyle w:val="Corpsdetexte"/>
              <w:spacing w:after="0" w:line="240" w:lineRule="auto"/>
              <w:jc w:val="center"/>
              <w:rPr>
                <w:rFonts w:ascii="Calibri" w:hAnsi="Calibri" w:cs="Calibri"/>
                <w:b/>
                <w:sz w:val="20"/>
                <w:szCs w:val="20"/>
              </w:rPr>
            </w:pPr>
            <w:r w:rsidRPr="00844A3A">
              <w:rPr>
                <w:rFonts w:ascii="Calibri" w:hAnsi="Calibri" w:cs="Calibri"/>
                <w:b/>
                <w:sz w:val="20"/>
                <w:szCs w:val="20"/>
              </w:rPr>
              <w:t>Classe de CM2</w:t>
            </w:r>
          </w:p>
        </w:tc>
      </w:tr>
      <w:tr w:rsidR="00E67341" w:rsidRPr="003909DC" w:rsidTr="00280402">
        <w:tc>
          <w:tcPr>
            <w:tcW w:w="3456" w:type="dxa"/>
            <w:tcBorders>
              <w:top w:val="single" w:sz="2" w:space="0" w:color="000080"/>
              <w:left w:val="single" w:sz="2" w:space="0" w:color="000080"/>
              <w:bottom w:val="single" w:sz="2" w:space="0" w:color="000080"/>
            </w:tcBorders>
            <w:shd w:val="clear" w:color="auto" w:fill="DAEEF3"/>
          </w:tcPr>
          <w:p w:rsidR="00E67341" w:rsidRPr="003909DC" w:rsidRDefault="00E67341"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E67341" w:rsidRPr="00844A3A" w:rsidRDefault="00E67341" w:rsidP="00280402">
            <w:pPr>
              <w:pStyle w:val="Corpsdetexte"/>
              <w:spacing w:after="0" w:line="240" w:lineRule="auto"/>
              <w:jc w:val="both"/>
              <w:rPr>
                <w:rFonts w:ascii="Calibri" w:hAnsi="Calibri" w:cs="Calibri"/>
                <w:b/>
                <w:sz w:val="20"/>
                <w:szCs w:val="20"/>
              </w:rPr>
            </w:pPr>
            <w:r w:rsidRPr="00844A3A">
              <w:rPr>
                <w:rFonts w:ascii="Calibri" w:hAnsi="Calibri" w:cs="Calibri"/>
                <w:b/>
                <w:sz w:val="20"/>
                <w:szCs w:val="20"/>
              </w:rPr>
              <w:t>Démarches et contenus d’enseignement</w:t>
            </w:r>
          </w:p>
        </w:tc>
      </w:tr>
      <w:tr w:rsidR="00E67341" w:rsidRPr="00F316A8" w:rsidTr="00280402">
        <w:tc>
          <w:tcPr>
            <w:tcW w:w="345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1</w:t>
            </w:r>
          </w:p>
          <w:p w:rsidR="00E67341" w:rsidRPr="00F316A8" w:rsidRDefault="00E67341" w:rsidP="00280402">
            <w:pPr>
              <w:spacing w:after="0" w:line="240" w:lineRule="auto"/>
              <w:jc w:val="center"/>
              <w:rPr>
                <w:rFonts w:cs="Calibri"/>
                <w:sz w:val="20"/>
                <w:szCs w:val="20"/>
              </w:rPr>
            </w:pPr>
            <w:r w:rsidRPr="00F316A8">
              <w:rPr>
                <w:rFonts w:cs="Calibri"/>
                <w:b/>
                <w:sz w:val="20"/>
                <w:szCs w:val="20"/>
              </w:rPr>
              <w:t>Se déplacer</w:t>
            </w:r>
          </w:p>
          <w:p w:rsidR="00E67341" w:rsidRPr="00844A3A" w:rsidRDefault="00E67341" w:rsidP="00280402">
            <w:pPr>
              <w:pStyle w:val="Corpsdetexte"/>
              <w:tabs>
                <w:tab w:val="left" w:pos="3147"/>
              </w:tabs>
              <w:spacing w:after="0" w:line="240" w:lineRule="auto"/>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E67341" w:rsidRDefault="00E67341"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E67341" w:rsidRPr="00F316A8" w:rsidRDefault="00E67341"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E67341" w:rsidRPr="00844A3A" w:rsidRDefault="00E67341" w:rsidP="00280402">
            <w:pPr>
              <w:pStyle w:val="Corpsdetexte"/>
              <w:spacing w:after="0" w:line="240" w:lineRule="auto"/>
              <w:rPr>
                <w:rFonts w:ascii="Calibri" w:hAnsi="Calibri" w:cs="Calibri"/>
                <w:sz w:val="20"/>
                <w:szCs w:val="20"/>
              </w:rPr>
            </w:pPr>
          </w:p>
          <w:p w:rsidR="00E67341" w:rsidRPr="00844A3A" w:rsidRDefault="00E67341" w:rsidP="00280402">
            <w:pPr>
              <w:pStyle w:val="Corpsdetexte"/>
              <w:spacing w:after="0" w:line="240" w:lineRule="auto"/>
              <w:rPr>
                <w:rFonts w:ascii="Calibri" w:hAnsi="Calibri" w:cs="Calibri"/>
                <w:sz w:val="20"/>
                <w:szCs w:val="20"/>
              </w:rPr>
            </w:pPr>
            <w:r w:rsidRPr="00844A3A">
              <w:rPr>
                <w:rFonts w:ascii="Calibri" w:hAnsi="Calibri" w:cs="Calibri"/>
                <w:sz w:val="20"/>
                <w:szCs w:val="20"/>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rPr>
              <w:t>.</w:t>
            </w:r>
            <w:r w:rsidRPr="00844A3A">
              <w:rPr>
                <w:rFonts w:ascii="Calibri" w:hAnsi="Calibri" w:cs="Calibri"/>
                <w:sz w:val="20"/>
                <w:szCs w:val="20"/>
              </w:rPr>
              <w:t xml:space="preserve"> </w:t>
            </w:r>
          </w:p>
        </w:tc>
      </w:tr>
      <w:tr w:rsidR="00E67341" w:rsidRPr="00F316A8" w:rsidTr="00280402">
        <w:tc>
          <w:tcPr>
            <w:tcW w:w="345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2</w:t>
            </w:r>
          </w:p>
          <w:p w:rsidR="00E67341" w:rsidRPr="00F316A8" w:rsidRDefault="00E67341"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E67341" w:rsidRPr="00844A3A" w:rsidRDefault="00E67341" w:rsidP="00280402">
            <w:pPr>
              <w:pStyle w:val="Corpsdetexte"/>
              <w:spacing w:after="0" w:line="240" w:lineRule="auto"/>
              <w:jc w:val="center"/>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pStyle w:val="Contenudetableau"/>
              <w:spacing w:after="0" w:line="240" w:lineRule="auto"/>
              <w:rPr>
                <w:rFonts w:ascii="Calibri" w:hAnsi="Calibri" w:cs="Calibri"/>
                <w:sz w:val="20"/>
                <w:szCs w:val="20"/>
              </w:rPr>
            </w:pPr>
          </w:p>
          <w:p w:rsidR="00E67341" w:rsidRDefault="00E67341"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E67341" w:rsidRPr="00F316A8" w:rsidRDefault="00E67341" w:rsidP="00280402">
            <w:pPr>
              <w:pStyle w:val="Contenudetableau"/>
              <w:spacing w:after="0" w:line="240" w:lineRule="auto"/>
              <w:rPr>
                <w:rFonts w:ascii="Calibri" w:hAnsi="Calibri" w:cs="Calibri"/>
                <w:sz w:val="20"/>
                <w:szCs w:val="20"/>
              </w:rPr>
            </w:pPr>
          </w:p>
        </w:tc>
      </w:tr>
      <w:tr w:rsidR="00E67341" w:rsidRPr="00F316A8" w:rsidTr="00280402">
        <w:tc>
          <w:tcPr>
            <w:tcW w:w="3456"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3</w:t>
            </w:r>
          </w:p>
          <w:p w:rsidR="00E67341" w:rsidRPr="00F316A8" w:rsidRDefault="00E67341" w:rsidP="00280402">
            <w:pPr>
              <w:spacing w:after="0" w:line="240" w:lineRule="auto"/>
              <w:jc w:val="center"/>
              <w:rPr>
                <w:rFonts w:cs="Calibri"/>
                <w:sz w:val="20"/>
                <w:szCs w:val="20"/>
              </w:rPr>
            </w:pPr>
            <w:r w:rsidRPr="00F316A8">
              <w:rPr>
                <w:rFonts w:cs="Calibri"/>
                <w:b/>
                <w:sz w:val="20"/>
                <w:szCs w:val="20"/>
              </w:rPr>
              <w:t>Mieux habiter</w:t>
            </w:r>
          </w:p>
          <w:p w:rsidR="00E67341" w:rsidRPr="00F316A8" w:rsidRDefault="00E67341" w:rsidP="00280402">
            <w:pPr>
              <w:pStyle w:val="Contenudetableau"/>
              <w:spacing w:after="0" w:line="240" w:lineRule="auto"/>
              <w:jc w:val="center"/>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pStyle w:val="Contenudetableau"/>
              <w:spacing w:after="0" w:line="240" w:lineRule="auto"/>
              <w:rPr>
                <w:rFonts w:ascii="Calibri" w:hAnsi="Calibri" w:cs="Calibri"/>
                <w:sz w:val="20"/>
                <w:szCs w:val="20"/>
              </w:rPr>
            </w:pPr>
          </w:p>
          <w:p w:rsidR="00E67341" w:rsidRDefault="00E67341"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E67341" w:rsidRPr="00F316A8" w:rsidRDefault="00E67341" w:rsidP="00280402">
            <w:pPr>
              <w:pStyle w:val="Contenudetableau"/>
              <w:spacing w:after="0" w:line="240" w:lineRule="auto"/>
              <w:rPr>
                <w:rFonts w:ascii="Calibri" w:hAnsi="Calibri" w:cs="Calibri"/>
                <w:b/>
                <w:sz w:val="20"/>
                <w:szCs w:val="20"/>
              </w:rPr>
            </w:pPr>
          </w:p>
        </w:tc>
      </w:tr>
    </w:tbl>
    <w:p w:rsidR="00E67341" w:rsidRDefault="00E67341" w:rsidP="0069791B">
      <w:r>
        <w:br w:type="page"/>
      </w:r>
    </w:p>
    <w:tbl>
      <w:tblPr>
        <w:tblW w:w="5000" w:type="pct"/>
        <w:tblLayout w:type="fixed"/>
        <w:tblCellMar>
          <w:left w:w="6" w:type="dxa"/>
          <w:right w:w="55" w:type="dxa"/>
        </w:tblCellMar>
        <w:tblLook w:val="0000" w:firstRow="0" w:lastRow="0" w:firstColumn="0" w:lastColumn="0" w:noHBand="0" w:noVBand="0"/>
      </w:tblPr>
      <w:tblGrid>
        <w:gridCol w:w="3278"/>
        <w:gridCol w:w="7044"/>
      </w:tblGrid>
      <w:tr w:rsidR="00E67341"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E67341" w:rsidRPr="003909DC" w:rsidRDefault="00E67341" w:rsidP="00280402">
            <w:pPr>
              <w:snapToGrid w:val="0"/>
              <w:spacing w:after="0" w:line="240" w:lineRule="auto"/>
              <w:jc w:val="center"/>
              <w:rPr>
                <w:rFonts w:cs="Calibri"/>
                <w:b/>
                <w:sz w:val="20"/>
                <w:szCs w:val="20"/>
              </w:rPr>
            </w:pPr>
            <w:r>
              <w:rPr>
                <w:rFonts w:cs="Calibri"/>
                <w:b/>
                <w:sz w:val="20"/>
                <w:szCs w:val="20"/>
              </w:rPr>
              <w:t>Classe de sixième</w:t>
            </w:r>
          </w:p>
        </w:tc>
      </w:tr>
      <w:tr w:rsidR="00E67341"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E67341" w:rsidRPr="003909DC" w:rsidRDefault="00E67341" w:rsidP="00280402">
            <w:pPr>
              <w:autoSpaceDE w:val="0"/>
              <w:autoSpaceDN w:val="0"/>
              <w:adjustRightInd w:val="0"/>
              <w:spacing w:after="0" w:line="240" w:lineRule="auto"/>
              <w:rPr>
                <w:rFonts w:cs="Calibri"/>
                <w:b/>
                <w:bCs/>
                <w:sz w:val="20"/>
                <w:szCs w:val="20"/>
              </w:rPr>
            </w:pPr>
            <w:r w:rsidRPr="003909DC">
              <w:rPr>
                <w:rFonts w:cs="Calibri"/>
                <w:b/>
                <w:bCs/>
                <w:sz w:val="20"/>
                <w:szCs w:val="20"/>
              </w:rPr>
              <w:t xml:space="preserve">Repères annuels de </w:t>
            </w:r>
            <w:r>
              <w:rPr>
                <w:rFonts w:cs="Calibri"/>
                <w:b/>
                <w:bCs/>
                <w:sz w:val="20"/>
                <w:szCs w:val="20"/>
              </w:rPr>
              <w:t>p</w:t>
            </w:r>
            <w:r w:rsidRPr="003909DC">
              <w:rPr>
                <w:rFonts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E67341" w:rsidRPr="003909DC" w:rsidRDefault="00E67341" w:rsidP="00280402">
            <w:pPr>
              <w:snapToGrid w:val="0"/>
              <w:spacing w:after="0" w:line="240" w:lineRule="auto"/>
              <w:jc w:val="both"/>
              <w:rPr>
                <w:rFonts w:cs="Calibri"/>
                <w:b/>
                <w:sz w:val="20"/>
                <w:szCs w:val="20"/>
              </w:rPr>
            </w:pPr>
            <w:r w:rsidRPr="003909DC">
              <w:rPr>
                <w:rFonts w:cs="Calibri"/>
                <w:b/>
                <w:sz w:val="20"/>
                <w:szCs w:val="20"/>
              </w:rPr>
              <w:t>Démarches et contenus d’enseignement</w:t>
            </w:r>
          </w:p>
        </w:tc>
      </w:tr>
      <w:tr w:rsidR="00E67341"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E67341" w:rsidRDefault="00E67341" w:rsidP="00280402">
            <w:pPr>
              <w:autoSpaceDE w:val="0"/>
              <w:autoSpaceDN w:val="0"/>
              <w:adjustRightInd w:val="0"/>
              <w:spacing w:after="0" w:line="240" w:lineRule="auto"/>
              <w:jc w:val="center"/>
              <w:rPr>
                <w:rFonts w:cs="Calibri"/>
                <w:b/>
                <w:bCs/>
                <w:sz w:val="20"/>
                <w:szCs w:val="20"/>
              </w:rPr>
            </w:pPr>
          </w:p>
          <w:p w:rsidR="00E67341" w:rsidRPr="00F316A8" w:rsidRDefault="00E67341" w:rsidP="00280402">
            <w:pPr>
              <w:autoSpaceDE w:val="0"/>
              <w:autoSpaceDN w:val="0"/>
              <w:adjustRightInd w:val="0"/>
              <w:spacing w:after="0" w:line="240" w:lineRule="auto"/>
              <w:jc w:val="center"/>
              <w:rPr>
                <w:rFonts w:cs="Calibri"/>
                <w:b/>
                <w:bCs/>
                <w:sz w:val="20"/>
                <w:szCs w:val="20"/>
              </w:rPr>
            </w:pPr>
            <w:r w:rsidRPr="00F316A8">
              <w:rPr>
                <w:rFonts w:cs="Calibri"/>
                <w:b/>
                <w:bCs/>
                <w:sz w:val="20"/>
                <w:szCs w:val="20"/>
              </w:rPr>
              <w:t>Thème 1</w:t>
            </w:r>
          </w:p>
          <w:p w:rsidR="00E67341" w:rsidRPr="00F316A8" w:rsidRDefault="00E67341" w:rsidP="00280402">
            <w:pPr>
              <w:autoSpaceDE w:val="0"/>
              <w:autoSpaceDN w:val="0"/>
              <w:adjustRightInd w:val="0"/>
              <w:spacing w:after="0" w:line="240" w:lineRule="auto"/>
              <w:jc w:val="center"/>
              <w:rPr>
                <w:rFonts w:cs="Calibri"/>
                <w:b/>
                <w:bCs/>
                <w:sz w:val="20"/>
                <w:szCs w:val="20"/>
              </w:rPr>
            </w:pPr>
            <w:r w:rsidRPr="00F316A8">
              <w:rPr>
                <w:rFonts w:cs="Calibri"/>
                <w:b/>
                <w:bCs/>
                <w:sz w:val="20"/>
                <w:szCs w:val="20"/>
              </w:rPr>
              <w:t>Habiter une métropole</w:t>
            </w:r>
          </w:p>
          <w:p w:rsidR="00E67341" w:rsidRPr="00F316A8" w:rsidRDefault="00E67341" w:rsidP="00280402">
            <w:pPr>
              <w:autoSpaceDE w:val="0"/>
              <w:autoSpaceDN w:val="0"/>
              <w:adjustRightInd w:val="0"/>
              <w:spacing w:after="0" w:line="240" w:lineRule="auto"/>
              <w:jc w:val="both"/>
              <w:rPr>
                <w:rFonts w:cs="Calibri"/>
                <w:sz w:val="20"/>
                <w:szCs w:val="20"/>
              </w:rPr>
            </w:pPr>
          </w:p>
          <w:p w:rsidR="00E67341" w:rsidRPr="00232431"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E67341" w:rsidRPr="00232431"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E67341" w:rsidRPr="00F316A8" w:rsidRDefault="00E67341" w:rsidP="00280402">
            <w:pPr>
              <w:tabs>
                <w:tab w:val="left" w:pos="7496"/>
              </w:tabs>
              <w:autoSpaceDE w:val="0"/>
              <w:autoSpaceDN w:val="0"/>
              <w:adjustRightInd w:val="0"/>
              <w:spacing w:after="0" w:line="240" w:lineRule="auto"/>
              <w:jc w:val="both"/>
              <w:rPr>
                <w:rFonts w:cs="Calibri"/>
                <w:sz w:val="20"/>
                <w:szCs w:val="20"/>
              </w:rPr>
            </w:pPr>
          </w:p>
          <w:p w:rsidR="00E67341" w:rsidRPr="00F316A8" w:rsidRDefault="00E67341"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E67341" w:rsidRDefault="00E67341" w:rsidP="00280402">
            <w:pPr>
              <w:snapToGrid w:val="0"/>
              <w:spacing w:after="0" w:line="240" w:lineRule="auto"/>
              <w:rPr>
                <w:rFonts w:cs="Calibri"/>
                <w:sz w:val="20"/>
                <w:szCs w:val="20"/>
              </w:rPr>
            </w:pPr>
          </w:p>
          <w:p w:rsidR="00E67341" w:rsidRPr="00F316A8" w:rsidRDefault="00E67341" w:rsidP="00280402">
            <w:pPr>
              <w:snapToGrid w:val="0"/>
              <w:spacing w:after="0" w:line="240" w:lineRule="auto"/>
              <w:rPr>
                <w:rFonts w:cs="Calibri"/>
                <w:sz w:val="20"/>
                <w:szCs w:val="20"/>
              </w:rPr>
            </w:pPr>
            <w:r w:rsidRPr="00F316A8">
              <w:rPr>
                <w:rFonts w:cs="Calibri"/>
                <w:sz w:val="20"/>
                <w:szCs w:val="20"/>
              </w:rPr>
              <w:t xml:space="preserve">La métropolisation est une caractéristique majeure de l’évolution géographique du monde contemporain et ce thème doit donner </w:t>
            </w:r>
            <w:r>
              <w:rPr>
                <w:rFonts w:cs="Calibri"/>
                <w:sz w:val="20"/>
                <w:szCs w:val="20"/>
              </w:rPr>
              <w:t>les</w:t>
            </w:r>
            <w:r w:rsidRPr="00F316A8">
              <w:rPr>
                <w:rFonts w:cs="Calibri"/>
                <w:sz w:val="20"/>
                <w:szCs w:val="20"/>
              </w:rPr>
              <w:t xml:space="preserve"> premières bases de connaissances à l’élève, qui seront remobilisées en classe de 4</w:t>
            </w:r>
            <w:r w:rsidRPr="00C92484">
              <w:rPr>
                <w:rFonts w:cs="Calibri"/>
                <w:sz w:val="20"/>
                <w:szCs w:val="20"/>
                <w:vertAlign w:val="superscript"/>
              </w:rPr>
              <w:t>ème</w:t>
            </w:r>
            <w:r w:rsidRPr="00F316A8">
              <w:rPr>
                <w:rFonts w:cs="Calibri"/>
                <w:sz w:val="20"/>
                <w:szCs w:val="20"/>
              </w:rPr>
              <w:t xml:space="preserve">. </w:t>
            </w:r>
          </w:p>
          <w:p w:rsidR="00E67341" w:rsidRPr="00F316A8" w:rsidRDefault="00E67341" w:rsidP="00280402">
            <w:pPr>
              <w:snapToGrid w:val="0"/>
              <w:spacing w:after="0" w:line="240" w:lineRule="auto"/>
              <w:rPr>
                <w:rFonts w:cs="Calibri"/>
                <w:sz w:val="20"/>
                <w:szCs w:val="20"/>
              </w:rPr>
            </w:pPr>
            <w:r w:rsidRPr="00F316A8">
              <w:rPr>
                <w:rFonts w:cs="Calibri"/>
                <w:sz w:val="20"/>
                <w:szCs w:val="20"/>
              </w:rPr>
              <w:t>Pour le premier sous-thème on se fonde sur une étude de deux cas de métropoles choisies pour l’une dans un pays développé, pour l’autre dans un pays émergent ou en développement.</w:t>
            </w:r>
          </w:p>
          <w:p w:rsidR="00E67341" w:rsidRPr="00F316A8" w:rsidRDefault="00E67341"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E67341" w:rsidRPr="00F316A8" w:rsidRDefault="00E67341"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E67341"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2</w:t>
            </w:r>
          </w:p>
          <w:p w:rsidR="00E67341" w:rsidRPr="00F316A8" w:rsidRDefault="00E67341" w:rsidP="00280402">
            <w:pPr>
              <w:spacing w:after="0" w:line="240" w:lineRule="auto"/>
              <w:jc w:val="center"/>
              <w:rPr>
                <w:rFonts w:cs="Calibri"/>
                <w:sz w:val="20"/>
                <w:szCs w:val="20"/>
              </w:rPr>
            </w:pPr>
            <w:r w:rsidRPr="00F316A8">
              <w:rPr>
                <w:rFonts w:cs="Calibri"/>
                <w:b/>
                <w:sz w:val="20"/>
                <w:szCs w:val="20"/>
              </w:rPr>
              <w:t>Habiter un espace de faible densité</w:t>
            </w:r>
          </w:p>
          <w:p w:rsidR="00E67341" w:rsidRPr="00F316A8" w:rsidRDefault="00E67341" w:rsidP="00280402">
            <w:pPr>
              <w:pStyle w:val="Contenudetableau"/>
              <w:spacing w:after="0" w:line="240" w:lineRule="auto"/>
              <w:jc w:val="center"/>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E67341" w:rsidRDefault="00E67341" w:rsidP="00280402">
            <w:pPr>
              <w:snapToGrid w:val="0"/>
              <w:spacing w:after="0" w:line="240" w:lineRule="auto"/>
              <w:jc w:val="both"/>
              <w:rPr>
                <w:rFonts w:cs="Calibri"/>
                <w:sz w:val="20"/>
                <w:szCs w:val="20"/>
              </w:rPr>
            </w:pPr>
          </w:p>
          <w:p w:rsidR="00E67341" w:rsidRPr="00F316A8" w:rsidRDefault="00E67341"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E67341" w:rsidRPr="00F316A8" w:rsidRDefault="00E67341"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E67341" w:rsidRPr="00F316A8" w:rsidRDefault="00E67341"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E67341" w:rsidRPr="00F316A8" w:rsidTr="00280402">
        <w:tc>
          <w:tcPr>
            <w:tcW w:w="3125"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3</w:t>
            </w:r>
          </w:p>
          <w:p w:rsidR="00E67341" w:rsidRPr="00F316A8" w:rsidRDefault="00E67341" w:rsidP="00280402">
            <w:pPr>
              <w:spacing w:after="0" w:line="240" w:lineRule="auto"/>
              <w:jc w:val="center"/>
              <w:rPr>
                <w:rFonts w:cs="Calibri"/>
                <w:sz w:val="20"/>
                <w:szCs w:val="20"/>
              </w:rPr>
            </w:pPr>
            <w:r w:rsidRPr="00F316A8">
              <w:rPr>
                <w:rFonts w:cs="Calibri"/>
                <w:b/>
                <w:sz w:val="20"/>
                <w:szCs w:val="20"/>
              </w:rPr>
              <w:t>Habiter les littoraux</w:t>
            </w:r>
          </w:p>
          <w:p w:rsidR="00E67341" w:rsidRPr="00844A3A" w:rsidRDefault="00E67341" w:rsidP="00280402">
            <w:pPr>
              <w:pStyle w:val="Corpsdetexte"/>
              <w:spacing w:after="0" w:line="240" w:lineRule="auto"/>
              <w:jc w:val="both"/>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snapToGrid w:val="0"/>
              <w:spacing w:after="0" w:line="240" w:lineRule="auto"/>
              <w:jc w:val="both"/>
              <w:rPr>
                <w:rFonts w:cs="Calibri"/>
                <w:sz w:val="20"/>
                <w:szCs w:val="20"/>
              </w:rPr>
            </w:pPr>
          </w:p>
          <w:p w:rsidR="00E67341" w:rsidRPr="00F316A8" w:rsidRDefault="00E67341"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E67341" w:rsidRPr="00F316A8" w:rsidTr="00280402">
        <w:tc>
          <w:tcPr>
            <w:tcW w:w="3125" w:type="dxa"/>
            <w:tcBorders>
              <w:top w:val="single" w:sz="2" w:space="0" w:color="000080"/>
              <w:left w:val="single" w:sz="2" w:space="0" w:color="000080"/>
              <w:bottom w:val="single" w:sz="2" w:space="0" w:color="000080"/>
            </w:tcBorders>
            <w:shd w:val="clear" w:color="auto" w:fill="FFFFFF"/>
          </w:tcPr>
          <w:p w:rsidR="00E67341" w:rsidRDefault="00E67341" w:rsidP="00280402">
            <w:pPr>
              <w:spacing w:after="0" w:line="240" w:lineRule="auto"/>
              <w:jc w:val="center"/>
              <w:rPr>
                <w:rFonts w:cs="Calibri"/>
                <w:b/>
                <w:sz w:val="20"/>
                <w:szCs w:val="20"/>
              </w:rPr>
            </w:pPr>
          </w:p>
          <w:p w:rsidR="00E67341" w:rsidRPr="00F316A8" w:rsidRDefault="00E67341" w:rsidP="00280402">
            <w:pPr>
              <w:spacing w:after="0" w:line="240" w:lineRule="auto"/>
              <w:jc w:val="center"/>
              <w:rPr>
                <w:rFonts w:cs="Calibri"/>
                <w:b/>
                <w:sz w:val="20"/>
                <w:szCs w:val="20"/>
              </w:rPr>
            </w:pPr>
            <w:r w:rsidRPr="00F316A8">
              <w:rPr>
                <w:rFonts w:cs="Calibri"/>
                <w:b/>
                <w:sz w:val="20"/>
                <w:szCs w:val="20"/>
              </w:rPr>
              <w:t>Thème 4</w:t>
            </w:r>
          </w:p>
          <w:p w:rsidR="00E67341" w:rsidRPr="00F316A8" w:rsidRDefault="00E67341" w:rsidP="00280402">
            <w:pPr>
              <w:spacing w:after="0" w:line="240" w:lineRule="auto"/>
              <w:jc w:val="center"/>
              <w:rPr>
                <w:rFonts w:cs="Calibri"/>
                <w:sz w:val="20"/>
                <w:szCs w:val="20"/>
              </w:rPr>
            </w:pPr>
            <w:r w:rsidRPr="00F316A8">
              <w:rPr>
                <w:rFonts w:cs="Calibri"/>
                <w:b/>
                <w:sz w:val="20"/>
                <w:szCs w:val="20"/>
              </w:rPr>
              <w:t>Le monde habité</w:t>
            </w:r>
          </w:p>
          <w:p w:rsidR="00E67341" w:rsidRPr="00F316A8" w:rsidRDefault="00E67341" w:rsidP="00280402">
            <w:pPr>
              <w:pStyle w:val="Contenudetableau"/>
              <w:spacing w:after="0" w:line="240" w:lineRule="auto"/>
              <w:rPr>
                <w:rFonts w:ascii="Calibri" w:hAnsi="Calibri" w:cs="Calibri"/>
                <w:sz w:val="20"/>
                <w:szCs w:val="20"/>
              </w:rPr>
            </w:pP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E67341" w:rsidRPr="00F316A8" w:rsidRDefault="00E67341"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E67341" w:rsidRDefault="00E67341" w:rsidP="00280402">
            <w:pPr>
              <w:tabs>
                <w:tab w:val="left" w:pos="7496"/>
              </w:tabs>
              <w:spacing w:after="0" w:line="240" w:lineRule="auto"/>
              <w:jc w:val="both"/>
              <w:rPr>
                <w:rFonts w:cs="Calibri"/>
                <w:color w:val="000000"/>
                <w:sz w:val="20"/>
                <w:szCs w:val="20"/>
              </w:rPr>
            </w:pPr>
          </w:p>
          <w:p w:rsidR="00E67341" w:rsidRPr="00F316A8" w:rsidRDefault="00E67341"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E67341" w:rsidRDefault="00E67341" w:rsidP="0069791B">
      <w:pPr>
        <w:pStyle w:val="Style1"/>
      </w:pPr>
      <w:bookmarkStart w:id="19" w:name="_Toc429984999"/>
      <w:r>
        <w:lastRenderedPageBreak/>
        <w:br/>
      </w:r>
    </w:p>
    <w:p w:rsidR="00E67341" w:rsidRDefault="00E67341" w:rsidP="0069791B">
      <w:pPr>
        <w:pStyle w:val="Style1"/>
      </w:pPr>
      <w:r w:rsidRPr="006B5EA0">
        <w:t>Sciences et technologie</w:t>
      </w:r>
      <w:bookmarkEnd w:id="19"/>
    </w:p>
    <w:p w:rsidR="00E67341" w:rsidRPr="006B5EA0" w:rsidRDefault="00E67341" w:rsidP="0069791B">
      <w:pPr>
        <w:pStyle w:val="Style1"/>
      </w:pPr>
    </w:p>
    <w:p w:rsidR="00E67341" w:rsidRPr="003E5240" w:rsidRDefault="00E67341"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E67341" w:rsidRDefault="00E67341"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E67341" w:rsidRPr="000966D3" w:rsidRDefault="00E67341"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E67341" w:rsidRPr="0038365D" w:rsidRDefault="00E67341"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E67341" w:rsidRPr="003E5240" w:rsidRDefault="00E67341"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E67341" w:rsidRPr="003E5240" w:rsidRDefault="00E67341"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6"/>
        <w:gridCol w:w="2139"/>
      </w:tblGrid>
      <w:tr w:rsidR="00E67341" w:rsidRPr="003E5240" w:rsidTr="00280402">
        <w:trPr>
          <w:trHeight w:val="357"/>
        </w:trPr>
        <w:tc>
          <w:tcPr>
            <w:tcW w:w="7854" w:type="dxa"/>
            <w:shd w:val="clear" w:color="auto" w:fill="DAEEF3"/>
            <w:tcMar>
              <w:top w:w="57" w:type="dxa"/>
              <w:left w:w="57" w:type="dxa"/>
              <w:bottom w:w="57" w:type="dxa"/>
              <w:right w:w="57" w:type="dxa"/>
            </w:tcMar>
          </w:tcPr>
          <w:p w:rsidR="00E67341" w:rsidRPr="006B5EA0" w:rsidRDefault="00E67341"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E67341" w:rsidRPr="006B5EA0" w:rsidRDefault="00E67341" w:rsidP="00280402">
            <w:pPr>
              <w:rPr>
                <w:rFonts w:cs="Calibri"/>
                <w:b/>
                <w:sz w:val="24"/>
                <w:szCs w:val="24"/>
              </w:rPr>
            </w:pPr>
            <w:r w:rsidRPr="006B5EA0">
              <w:rPr>
                <w:rFonts w:cs="Calibri"/>
                <w:b/>
                <w:sz w:val="24"/>
                <w:szCs w:val="24"/>
              </w:rPr>
              <w:t>Domaines du socle</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sz w:val="20"/>
                <w:szCs w:val="20"/>
              </w:rPr>
            </w:pPr>
            <w:r w:rsidRPr="003E5240">
              <w:rPr>
                <w:rFonts w:cs="Calibri"/>
                <w:b/>
                <w:sz w:val="20"/>
                <w:szCs w:val="20"/>
              </w:rPr>
              <w:t>Pratiquer des démarches scientifiques et technologiques</w:t>
            </w:r>
          </w:p>
          <w:p w:rsidR="00E67341" w:rsidRPr="003E5240" w:rsidRDefault="00E67341"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E67341" w:rsidRPr="003E5240" w:rsidRDefault="00E67341"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E67341" w:rsidRPr="003E5240" w:rsidRDefault="00E67341"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E67341" w:rsidRPr="003E5240" w:rsidRDefault="00E67341"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E67341" w:rsidRPr="003E5240" w:rsidRDefault="00E67341"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E67341" w:rsidRPr="003E5240" w:rsidRDefault="00E67341"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4</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sz w:val="20"/>
                <w:szCs w:val="20"/>
              </w:rPr>
            </w:pPr>
            <w:r w:rsidRPr="003E5240">
              <w:rPr>
                <w:rFonts w:cs="Calibri"/>
                <w:b/>
                <w:sz w:val="20"/>
                <w:szCs w:val="20"/>
              </w:rPr>
              <w:t>Concevoir, créer, réaliser</w:t>
            </w:r>
          </w:p>
          <w:p w:rsidR="00E67341" w:rsidRPr="006B5EA0" w:rsidRDefault="00E67341" w:rsidP="00410E43">
            <w:pPr>
              <w:pStyle w:val="Normal1"/>
              <w:numPr>
                <w:ilvl w:val="0"/>
                <w:numId w:val="185"/>
              </w:numPr>
              <w:spacing w:after="0" w:line="240" w:lineRule="auto"/>
              <w:rPr>
                <w:color w:val="auto"/>
              </w:rPr>
            </w:pPr>
            <w:r w:rsidRPr="006B5EA0">
              <w:rPr>
                <w:color w:val="auto"/>
                <w:sz w:val="20"/>
                <w:szCs w:val="20"/>
              </w:rPr>
              <w:t>Identifier les évolutions des besoins et des objets techniques dans leur contexte.</w:t>
            </w:r>
          </w:p>
          <w:p w:rsidR="00E67341" w:rsidRPr="006B5EA0" w:rsidRDefault="00E67341" w:rsidP="00410E43">
            <w:pPr>
              <w:pStyle w:val="Normal1"/>
              <w:numPr>
                <w:ilvl w:val="0"/>
                <w:numId w:val="185"/>
              </w:numPr>
              <w:spacing w:after="0" w:line="240" w:lineRule="auto"/>
              <w:rPr>
                <w:color w:val="auto"/>
              </w:rPr>
            </w:pPr>
            <w:r w:rsidRPr="006B5EA0">
              <w:rPr>
                <w:color w:val="auto"/>
                <w:sz w:val="20"/>
                <w:szCs w:val="20"/>
              </w:rPr>
              <w:t>Identifier les principales familles de matériaux</w:t>
            </w:r>
            <w:r>
              <w:rPr>
                <w:color w:val="auto"/>
                <w:sz w:val="20"/>
                <w:szCs w:val="20"/>
              </w:rPr>
              <w:t>.</w:t>
            </w:r>
          </w:p>
          <w:p w:rsidR="00E67341" w:rsidRPr="006B5EA0" w:rsidRDefault="00E67341" w:rsidP="00410E43">
            <w:pPr>
              <w:pStyle w:val="Normal1"/>
              <w:numPr>
                <w:ilvl w:val="0"/>
                <w:numId w:val="185"/>
              </w:numPr>
              <w:spacing w:after="0" w:line="240" w:lineRule="auto"/>
              <w:rPr>
                <w:color w:val="auto"/>
              </w:rPr>
            </w:pPr>
            <w:r w:rsidRPr="006B5EA0">
              <w:rPr>
                <w:color w:val="auto"/>
                <w:sz w:val="20"/>
                <w:szCs w:val="20"/>
              </w:rPr>
              <w:t>Décrire le fonctionnement d’objets techniques, leurs fonctions et leurs composants.</w:t>
            </w:r>
          </w:p>
          <w:p w:rsidR="00E67341" w:rsidRPr="006B5EA0" w:rsidRDefault="00E67341" w:rsidP="00410E43">
            <w:pPr>
              <w:pStyle w:val="Normal1"/>
              <w:numPr>
                <w:ilvl w:val="0"/>
                <w:numId w:val="185"/>
              </w:numPr>
              <w:spacing w:after="0" w:line="240" w:lineRule="auto"/>
              <w:rPr>
                <w:color w:val="auto"/>
              </w:rPr>
            </w:pPr>
            <w:r w:rsidRPr="006B5EA0">
              <w:rPr>
                <w:color w:val="auto"/>
                <w:sz w:val="20"/>
                <w:szCs w:val="20"/>
              </w:rPr>
              <w:t>Réaliser en équipe</w:t>
            </w:r>
            <w:r>
              <w:rPr>
                <w:color w:val="auto"/>
                <w:sz w:val="20"/>
                <w:szCs w:val="20"/>
              </w:rPr>
              <w:t xml:space="preserve"> </w:t>
            </w:r>
            <w:r w:rsidRPr="006B5EA0">
              <w:rPr>
                <w:color w:val="auto"/>
                <w:sz w:val="20"/>
                <w:szCs w:val="20"/>
              </w:rPr>
              <w:t xml:space="preserve">tout ou une partie d’un objet technique </w:t>
            </w:r>
            <w:r>
              <w:rPr>
                <w:color w:val="auto"/>
                <w:sz w:val="20"/>
                <w:szCs w:val="20"/>
              </w:rPr>
              <w:t>répondant à un besoin</w:t>
            </w:r>
            <w:r w:rsidRPr="006B5EA0">
              <w:rPr>
                <w:b/>
                <w:color w:val="auto"/>
                <w:sz w:val="20"/>
                <w:szCs w:val="20"/>
              </w:rPr>
              <w:t>.</w:t>
            </w:r>
          </w:p>
          <w:p w:rsidR="00E67341" w:rsidRPr="006B5EA0" w:rsidRDefault="00E67341" w:rsidP="00410E43">
            <w:pPr>
              <w:pStyle w:val="Normal1"/>
              <w:numPr>
                <w:ilvl w:val="0"/>
                <w:numId w:val="185"/>
              </w:numPr>
              <w:spacing w:after="0" w:line="240" w:lineRule="auto"/>
              <w:rPr>
                <w:color w:val="auto"/>
              </w:rPr>
            </w:pPr>
            <w:r w:rsidRPr="006B5EA0">
              <w:rPr>
                <w:color w:val="auto"/>
                <w:sz w:val="20"/>
                <w:szCs w:val="20"/>
              </w:rPr>
              <w:t xml:space="preserve">Repérer et comprendre </w:t>
            </w:r>
            <w:r>
              <w:rPr>
                <w:color w:val="auto"/>
                <w:sz w:val="20"/>
                <w:szCs w:val="20"/>
              </w:rPr>
              <w:t>la communication et la gestion de l’information.</w:t>
            </w:r>
          </w:p>
          <w:p w:rsidR="00E67341" w:rsidRPr="003E5240" w:rsidRDefault="00E67341"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4,5</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sz w:val="20"/>
                <w:szCs w:val="20"/>
              </w:rPr>
            </w:pPr>
            <w:r w:rsidRPr="003E5240">
              <w:rPr>
                <w:rFonts w:cs="Calibri"/>
                <w:b/>
                <w:sz w:val="20"/>
                <w:szCs w:val="20"/>
              </w:rPr>
              <w:lastRenderedPageBreak/>
              <w:t>S’approprier des outils et des méthodes</w:t>
            </w:r>
          </w:p>
          <w:p w:rsidR="00E67341" w:rsidRPr="003E5240" w:rsidRDefault="00E67341"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E67341" w:rsidRPr="003E5240" w:rsidRDefault="00E67341"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E67341" w:rsidRPr="003E5240" w:rsidRDefault="00E67341"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E67341" w:rsidRPr="003E5240" w:rsidRDefault="00E67341"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E67341" w:rsidRPr="003E5240" w:rsidRDefault="00E67341"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E67341" w:rsidRPr="003E5240" w:rsidRDefault="00E67341" w:rsidP="00410E43">
            <w:pPr>
              <w:numPr>
                <w:ilvl w:val="0"/>
                <w:numId w:val="186"/>
              </w:numPr>
              <w:spacing w:after="0" w:line="240" w:lineRule="auto"/>
              <w:rPr>
                <w:rFonts w:cs="Calibri"/>
                <w:bCs/>
                <w:sz w:val="20"/>
                <w:szCs w:val="20"/>
              </w:rPr>
            </w:pPr>
            <w:r w:rsidRPr="003E5240">
              <w:rPr>
                <w:rFonts w:cs="Calibri"/>
                <w:bCs/>
                <w:sz w:val="20"/>
                <w:szCs w:val="20"/>
              </w:rPr>
              <w:t>Utiliser les outils mathématiques adaptés.</w:t>
            </w: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2</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bCs/>
                <w:sz w:val="20"/>
                <w:szCs w:val="20"/>
              </w:rPr>
            </w:pPr>
            <w:r w:rsidRPr="003E5240">
              <w:rPr>
                <w:rFonts w:cs="Calibri"/>
                <w:b/>
                <w:bCs/>
                <w:sz w:val="20"/>
                <w:szCs w:val="20"/>
              </w:rPr>
              <w:t xml:space="preserve">Pratiquer des langages </w:t>
            </w:r>
          </w:p>
          <w:p w:rsidR="00E67341" w:rsidRPr="00323C21" w:rsidRDefault="00E67341"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E67341" w:rsidRPr="003E5240" w:rsidRDefault="00E67341"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E67341" w:rsidRPr="00323C21" w:rsidRDefault="00E67341"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E67341" w:rsidRPr="0014692B" w:rsidRDefault="00E67341"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1</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bCs/>
                <w:sz w:val="20"/>
                <w:szCs w:val="20"/>
              </w:rPr>
            </w:pPr>
            <w:r w:rsidRPr="003E5240">
              <w:rPr>
                <w:rFonts w:cs="Calibri"/>
                <w:b/>
                <w:bCs/>
                <w:sz w:val="20"/>
                <w:szCs w:val="20"/>
              </w:rPr>
              <w:t xml:space="preserve">Mobiliser des outils numériques </w:t>
            </w:r>
          </w:p>
          <w:p w:rsidR="00E67341" w:rsidRPr="003E5240" w:rsidRDefault="00E67341"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E67341" w:rsidRPr="003E5240" w:rsidRDefault="00E67341"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E67341" w:rsidRPr="003E5240" w:rsidRDefault="00E67341" w:rsidP="00410E43">
            <w:pPr>
              <w:numPr>
                <w:ilvl w:val="0"/>
                <w:numId w:val="183"/>
              </w:numPr>
              <w:spacing w:after="0" w:line="240" w:lineRule="auto"/>
              <w:rPr>
                <w:rFonts w:cs="Calibri"/>
                <w:sz w:val="20"/>
                <w:szCs w:val="20"/>
              </w:rPr>
            </w:pPr>
            <w:r w:rsidRPr="003E5240">
              <w:rPr>
                <w:rFonts w:cs="Calibri"/>
                <w:sz w:val="20"/>
                <w:szCs w:val="20"/>
              </w:rPr>
              <w:t>traiter des données ;</w:t>
            </w:r>
          </w:p>
          <w:p w:rsidR="00E67341" w:rsidRPr="003E5240" w:rsidRDefault="00E67341"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E67341" w:rsidRPr="003E5240" w:rsidRDefault="00E67341"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E67341" w:rsidRPr="003E5240" w:rsidRDefault="00E67341"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2</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bCs/>
                <w:sz w:val="20"/>
                <w:szCs w:val="20"/>
              </w:rPr>
            </w:pPr>
            <w:r w:rsidRPr="003E5240">
              <w:rPr>
                <w:rFonts w:cs="Calibri"/>
                <w:b/>
                <w:bCs/>
                <w:sz w:val="20"/>
                <w:szCs w:val="20"/>
              </w:rPr>
              <w:t>Adopter un comportement éthique et responsable</w:t>
            </w:r>
          </w:p>
          <w:p w:rsidR="00E67341" w:rsidRDefault="00E67341"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E67341" w:rsidRPr="003E5240" w:rsidRDefault="00E67341"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3, 5</w:t>
            </w:r>
          </w:p>
        </w:tc>
      </w:tr>
      <w:tr w:rsidR="00E67341" w:rsidRPr="003E5240" w:rsidTr="00280402">
        <w:tc>
          <w:tcPr>
            <w:tcW w:w="7854" w:type="dxa"/>
            <w:shd w:val="clear" w:color="auto" w:fill="DAEEF3"/>
            <w:tcMar>
              <w:top w:w="57" w:type="dxa"/>
              <w:left w:w="57" w:type="dxa"/>
              <w:bottom w:w="57" w:type="dxa"/>
              <w:right w:w="57" w:type="dxa"/>
            </w:tcMar>
          </w:tcPr>
          <w:p w:rsidR="00E67341" w:rsidRPr="003E5240" w:rsidRDefault="00E67341" w:rsidP="00280402">
            <w:pPr>
              <w:rPr>
                <w:rFonts w:cs="Calibri"/>
                <w:b/>
                <w:sz w:val="20"/>
                <w:szCs w:val="20"/>
              </w:rPr>
            </w:pPr>
            <w:r w:rsidRPr="003E5240">
              <w:rPr>
                <w:rFonts w:cs="Calibri"/>
                <w:b/>
                <w:sz w:val="20"/>
                <w:szCs w:val="20"/>
              </w:rPr>
              <w:t>Se situer dans l’espace et dans le temps</w:t>
            </w:r>
          </w:p>
          <w:p w:rsidR="00E67341" w:rsidRPr="003E5240" w:rsidRDefault="00E67341"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E67341" w:rsidRPr="003E5240" w:rsidRDefault="00E67341"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E67341" w:rsidRPr="003E5240" w:rsidRDefault="00E67341" w:rsidP="00280402">
            <w:pPr>
              <w:jc w:val="center"/>
              <w:rPr>
                <w:rFonts w:cs="Calibri"/>
                <w:sz w:val="20"/>
                <w:szCs w:val="20"/>
              </w:rPr>
            </w:pPr>
            <w:r w:rsidRPr="003E5240">
              <w:rPr>
                <w:rFonts w:cs="Calibri"/>
                <w:sz w:val="20"/>
                <w:szCs w:val="20"/>
              </w:rPr>
              <w:t>5</w:t>
            </w:r>
          </w:p>
        </w:tc>
      </w:tr>
    </w:tbl>
    <w:p w:rsidR="00E67341" w:rsidRPr="003E5240" w:rsidRDefault="00E67341" w:rsidP="0069791B">
      <w:pPr>
        <w:spacing w:after="0"/>
        <w:jc w:val="both"/>
        <w:rPr>
          <w:rFonts w:cs="Calibri"/>
          <w:sz w:val="20"/>
          <w:szCs w:val="20"/>
        </w:rPr>
      </w:pPr>
    </w:p>
    <w:p w:rsidR="00E67341" w:rsidRPr="003E5240" w:rsidRDefault="00E67341" w:rsidP="0069791B">
      <w:pPr>
        <w:spacing w:after="0"/>
        <w:jc w:val="both"/>
        <w:rPr>
          <w:rFonts w:cs="Calibri"/>
        </w:rPr>
      </w:pPr>
    </w:p>
    <w:p w:rsidR="00E67341" w:rsidRPr="003E5240" w:rsidRDefault="00E67341" w:rsidP="0069791B">
      <w:pPr>
        <w:spacing w:after="0" w:line="240" w:lineRule="auto"/>
        <w:jc w:val="both"/>
        <w:rPr>
          <w:rFonts w:cs="Calibri"/>
          <w:sz w:val="20"/>
          <w:szCs w:val="20"/>
          <w:lang w:eastAsia="fr-FR"/>
        </w:rPr>
      </w:pPr>
      <w:r>
        <w:rPr>
          <w:rFonts w:cs="Calibri"/>
          <w:sz w:val="20"/>
          <w:szCs w:val="20"/>
          <w:lang w:eastAsia="fr-FR"/>
        </w:rPr>
        <w:br w:type="page"/>
      </w:r>
      <w:r w:rsidRPr="003E5240">
        <w:rPr>
          <w:rFont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E67341" w:rsidRPr="003E5240" w:rsidRDefault="00E67341" w:rsidP="0069791B">
      <w:pPr>
        <w:spacing w:after="0" w:line="240" w:lineRule="auto"/>
        <w:jc w:val="both"/>
        <w:rPr>
          <w:rFonts w:cs="Calibri"/>
          <w:sz w:val="20"/>
          <w:szCs w:val="20"/>
          <w:lang w:eastAsia="fr-FR"/>
        </w:rPr>
      </w:pPr>
      <w:r w:rsidRPr="003E5240">
        <w:rPr>
          <w:rFonts w:cs="Calibri"/>
          <w:sz w:val="20"/>
          <w:szCs w:val="20"/>
          <w:lang w:eastAsia="fr-FR"/>
        </w:rPr>
        <w:t>Le découpage en quatre thèmes principaux s’organise autour de : (1)</w:t>
      </w:r>
      <w:r>
        <w:rPr>
          <w:rFonts w:cs="Calibri"/>
          <w:sz w:val="20"/>
          <w:szCs w:val="20"/>
          <w:lang w:eastAsia="fr-FR"/>
        </w:rPr>
        <w:t>Matière,</w:t>
      </w:r>
      <w:r w:rsidRPr="003E5240">
        <w:rPr>
          <w:rFonts w:cs="Calibri"/>
          <w:sz w:val="20"/>
          <w:szCs w:val="20"/>
          <w:lang w:eastAsia="fr-FR"/>
        </w:rPr>
        <w:t xml:space="preserve"> mouvement, énergie</w:t>
      </w:r>
      <w:r>
        <w:rPr>
          <w:rFonts w:cs="Calibri"/>
          <w:sz w:val="20"/>
          <w:szCs w:val="20"/>
          <w:lang w:eastAsia="fr-FR"/>
        </w:rPr>
        <w:t>,</w:t>
      </w:r>
      <w:r w:rsidRPr="003E5240">
        <w:rPr>
          <w:rFonts w:cs="Calibri"/>
          <w:sz w:val="20"/>
          <w:szCs w:val="20"/>
          <w:lang w:eastAsia="fr-FR"/>
        </w:rPr>
        <w:t xml:space="preserve"> information - (2) </w:t>
      </w:r>
      <w:r>
        <w:rPr>
          <w:rFonts w:cs="Calibri"/>
          <w:sz w:val="20"/>
          <w:szCs w:val="20"/>
          <w:lang w:eastAsia="fr-FR"/>
        </w:rPr>
        <w:t>L</w:t>
      </w:r>
      <w:r w:rsidRPr="003E5240">
        <w:rPr>
          <w:rFonts w:cs="Calibri"/>
          <w:sz w:val="20"/>
          <w:szCs w:val="20"/>
          <w:lang w:eastAsia="fr-FR"/>
        </w:rPr>
        <w:t xml:space="preserve">e vivant, sa diversité et les fonctions qui le caractérisent - (3) </w:t>
      </w:r>
      <w:r>
        <w:rPr>
          <w:rFonts w:cs="Calibri"/>
          <w:sz w:val="20"/>
          <w:szCs w:val="20"/>
          <w:lang w:eastAsia="fr-FR"/>
        </w:rPr>
        <w:t>Matériaux et objets techniques</w:t>
      </w:r>
      <w:r w:rsidRPr="003E5240">
        <w:rPr>
          <w:rFonts w:cs="Calibri"/>
          <w:sz w:val="20"/>
          <w:szCs w:val="20"/>
          <w:lang w:eastAsia="fr-FR"/>
        </w:rPr>
        <w:t xml:space="preserve"> - (4) </w:t>
      </w:r>
      <w:r>
        <w:rPr>
          <w:rFonts w:cs="Calibri"/>
          <w:sz w:val="20"/>
          <w:szCs w:val="20"/>
          <w:lang w:eastAsia="fr-FR"/>
        </w:rPr>
        <w:t>L</w:t>
      </w:r>
      <w:r w:rsidRPr="003E5240">
        <w:rPr>
          <w:rFonts w:cs="Calibri"/>
          <w:sz w:val="20"/>
          <w:szCs w:val="20"/>
          <w:lang w:eastAsia="fr-FR"/>
        </w:rPr>
        <w:t>a planète Terre</w:t>
      </w:r>
      <w:r>
        <w:rPr>
          <w:rFonts w:cs="Calibri"/>
          <w:sz w:val="20"/>
          <w:szCs w:val="20"/>
          <w:lang w:eastAsia="fr-FR"/>
        </w:rPr>
        <w:t>. Les êtres vivants dans leur environnement</w:t>
      </w:r>
      <w:r w:rsidRPr="003E5240">
        <w:rPr>
          <w:rFont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E67341" w:rsidRPr="003E5240" w:rsidRDefault="00E67341" w:rsidP="0069791B">
      <w:pPr>
        <w:spacing w:after="0" w:line="240" w:lineRule="auto"/>
        <w:jc w:val="both"/>
        <w:rPr>
          <w:rFonts w:cs="Calibri"/>
          <w:sz w:val="20"/>
          <w:szCs w:val="20"/>
          <w:lang w:eastAsia="fr-FR"/>
        </w:rPr>
      </w:pPr>
      <w:r w:rsidRPr="003E5240">
        <w:rPr>
          <w:rFont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cs="Calibri"/>
          <w:sz w:val="20"/>
          <w:szCs w:val="20"/>
          <w:lang w:eastAsia="fr-FR"/>
        </w:rPr>
        <w:t xml:space="preserve">, </w:t>
      </w:r>
      <w:r w:rsidRPr="002465E1">
        <w:rPr>
          <w:rFonts w:cs="Calibri"/>
          <w:sz w:val="20"/>
          <w:szCs w:val="20"/>
          <w:lang w:eastAsia="fr-FR"/>
        </w:rPr>
        <w:t>des essais</w:t>
      </w:r>
      <w:r w:rsidRPr="003E5240">
        <w:rPr>
          <w:rFonts w:cs="Calibri"/>
          <w:sz w:val="20"/>
          <w:szCs w:val="20"/>
          <w:lang w:eastAsia="fr-FR"/>
        </w:rPr>
        <w:t xml:space="preserve"> ou des observations</w:t>
      </w:r>
      <w:r>
        <w:rPr>
          <w:rFonts w:cs="Calibri"/>
          <w:sz w:val="20"/>
          <w:szCs w:val="20"/>
          <w:lang w:eastAsia="fr-FR"/>
        </w:rPr>
        <w:t> </w:t>
      </w:r>
      <w:r w:rsidRPr="003E5240">
        <w:rPr>
          <w:rFont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cs="Calibri"/>
          <w:sz w:val="20"/>
          <w:szCs w:val="20"/>
          <w:lang w:eastAsia="fr-FR"/>
        </w:rPr>
        <w:t>des élèves</w:t>
      </w:r>
      <w:r w:rsidRPr="003E5240">
        <w:rPr>
          <w:rFonts w:cs="Calibri"/>
          <w:sz w:val="20"/>
          <w:szCs w:val="20"/>
          <w:lang w:eastAsia="fr-FR"/>
        </w:rPr>
        <w:t xml:space="preserve">, devenant ainsi source de sens pour lui. </w:t>
      </w:r>
    </w:p>
    <w:p w:rsidR="00E67341" w:rsidRPr="003E5240" w:rsidRDefault="00E67341" w:rsidP="0069791B">
      <w:pPr>
        <w:spacing w:after="0" w:line="240" w:lineRule="auto"/>
        <w:jc w:val="both"/>
        <w:rPr>
          <w:rFonts w:cs="Calibri"/>
          <w:sz w:val="20"/>
          <w:szCs w:val="20"/>
          <w:lang w:eastAsia="fr-FR"/>
        </w:rPr>
      </w:pPr>
      <w:r w:rsidRPr="003E5240">
        <w:rPr>
          <w:rFonts w:cs="Calibri"/>
          <w:sz w:val="20"/>
          <w:szCs w:val="20"/>
          <w:lang w:eastAsia="fr-FR"/>
        </w:rPr>
        <w:t xml:space="preserve">Par l’analyse et par la conception, </w:t>
      </w:r>
      <w:r>
        <w:rPr>
          <w:rFonts w:cs="Calibri"/>
          <w:sz w:val="20"/>
          <w:szCs w:val="20"/>
        </w:rPr>
        <w:t>les élèves</w:t>
      </w:r>
      <w:r w:rsidRPr="003E5240">
        <w:rPr>
          <w:rFonts w:cs="Calibri"/>
          <w:sz w:val="20"/>
          <w:szCs w:val="20"/>
          <w:lang w:eastAsia="fr-FR"/>
        </w:rPr>
        <w:t xml:space="preserve"> peu</w:t>
      </w:r>
      <w:r>
        <w:rPr>
          <w:rFonts w:cs="Calibri"/>
          <w:sz w:val="20"/>
          <w:szCs w:val="20"/>
          <w:lang w:eastAsia="fr-FR"/>
        </w:rPr>
        <w:t>vent</w:t>
      </w:r>
      <w:r w:rsidRPr="003E5240">
        <w:rPr>
          <w:rFont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cs="Calibri"/>
          <w:sz w:val="20"/>
          <w:szCs w:val="20"/>
          <w:lang w:eastAsia="fr-FR"/>
        </w:rPr>
        <w:t xml:space="preserve"> peu</w:t>
      </w:r>
      <w:r>
        <w:rPr>
          <w:rFonts w:cs="Calibri"/>
          <w:sz w:val="20"/>
          <w:szCs w:val="20"/>
          <w:lang w:eastAsia="fr-FR"/>
        </w:rPr>
        <w:t>vent</w:t>
      </w:r>
      <w:r w:rsidRPr="003E5240">
        <w:rPr>
          <w:rFonts w:cs="Calibri"/>
          <w:sz w:val="20"/>
          <w:szCs w:val="20"/>
          <w:lang w:eastAsia="fr-FR"/>
        </w:rPr>
        <w:t xml:space="preserve"> aussi réaliser des maquettes, des prototypes, comprendre l’évolution </w:t>
      </w:r>
      <w:r>
        <w:rPr>
          <w:rFonts w:cs="Calibri"/>
          <w:sz w:val="20"/>
          <w:szCs w:val="20"/>
          <w:lang w:eastAsia="fr-FR"/>
        </w:rPr>
        <w:t xml:space="preserve">technologique </w:t>
      </w:r>
      <w:r w:rsidRPr="003E5240">
        <w:rPr>
          <w:rFonts w:cs="Calibri"/>
          <w:sz w:val="20"/>
          <w:szCs w:val="20"/>
          <w:lang w:eastAsia="fr-FR"/>
        </w:rPr>
        <w:t xml:space="preserve">des objets et utiliser les outils numériques. </w:t>
      </w:r>
    </w:p>
    <w:p w:rsidR="00E67341" w:rsidRPr="003E5240" w:rsidRDefault="00E67341" w:rsidP="0069791B">
      <w:pPr>
        <w:spacing w:after="0" w:line="240" w:lineRule="auto"/>
        <w:jc w:val="both"/>
        <w:rPr>
          <w:rFonts w:cs="Calibri"/>
          <w:sz w:val="20"/>
          <w:szCs w:val="20"/>
          <w:lang w:eastAsia="fr-FR"/>
        </w:rPr>
      </w:pPr>
      <w:r w:rsidRPr="003E5240">
        <w:rPr>
          <w:rFonts w:cs="Calibri"/>
          <w:sz w:val="20"/>
          <w:szCs w:val="20"/>
          <w:lang w:eastAsia="fr-FR"/>
        </w:rPr>
        <w:t>Grâce à ces activités, les capacités tant manuelles</w:t>
      </w:r>
      <w:r>
        <w:rPr>
          <w:rFonts w:cs="Calibri"/>
          <w:sz w:val="20"/>
          <w:szCs w:val="20"/>
          <w:lang w:eastAsia="fr-FR"/>
        </w:rPr>
        <w:t xml:space="preserve"> </w:t>
      </w:r>
      <w:r w:rsidRPr="00E45D5E">
        <w:rPr>
          <w:rFonts w:cs="Calibri"/>
          <w:sz w:val="20"/>
          <w:szCs w:val="20"/>
          <w:lang w:eastAsia="fr-FR"/>
        </w:rPr>
        <w:t>et pratiques</w:t>
      </w:r>
      <w:r w:rsidRPr="003E5240">
        <w:rPr>
          <w:rFonts w:cs="Calibri"/>
          <w:sz w:val="20"/>
          <w:szCs w:val="20"/>
          <w:lang w:eastAsia="fr-FR"/>
        </w:rPr>
        <w:t xml:space="preserve"> qu’intellectuelles </w:t>
      </w:r>
      <w:r>
        <w:rPr>
          <w:rFonts w:cs="Calibri"/>
          <w:sz w:val="20"/>
          <w:szCs w:val="20"/>
          <w:lang w:eastAsia="fr-FR"/>
        </w:rPr>
        <w:t>des élèves</w:t>
      </w:r>
      <w:r w:rsidRPr="003E5240">
        <w:rPr>
          <w:rFonts w:cs="Calibri"/>
          <w:sz w:val="20"/>
          <w:szCs w:val="20"/>
          <w:lang w:eastAsia="fr-FR"/>
        </w:rPr>
        <w:t xml:space="preserve"> sont mobilisées, ainsi que l’usage de la langue française et de langages scientifiques différents : il</w:t>
      </w:r>
      <w:r>
        <w:rPr>
          <w:rFonts w:cs="Calibri"/>
          <w:sz w:val="20"/>
          <w:szCs w:val="20"/>
          <w:lang w:eastAsia="fr-FR"/>
        </w:rPr>
        <w:t>s</w:t>
      </w:r>
      <w:r w:rsidRPr="003E5240">
        <w:rPr>
          <w:rFonts w:cs="Calibri"/>
          <w:sz w:val="20"/>
          <w:szCs w:val="20"/>
          <w:lang w:eastAsia="fr-FR"/>
        </w:rPr>
        <w:t xml:space="preserve"> produi</w:t>
      </w:r>
      <w:r>
        <w:rPr>
          <w:rFonts w:cs="Calibri"/>
          <w:sz w:val="20"/>
          <w:szCs w:val="20"/>
          <w:lang w:eastAsia="fr-FR"/>
        </w:rPr>
        <w:t>sent</w:t>
      </w:r>
      <w:r w:rsidRPr="003E5240">
        <w:rPr>
          <w:rFonts w:cs="Calibri"/>
          <w:sz w:val="20"/>
          <w:szCs w:val="20"/>
          <w:lang w:eastAsia="fr-FR"/>
        </w:rPr>
        <w:t xml:space="preserve"> des textes et des schémas, il</w:t>
      </w:r>
      <w:r>
        <w:rPr>
          <w:rFonts w:cs="Calibri"/>
          <w:sz w:val="20"/>
          <w:szCs w:val="20"/>
          <w:lang w:eastAsia="fr-FR"/>
        </w:rPr>
        <w:t>s</w:t>
      </w:r>
      <w:r w:rsidRPr="003E5240">
        <w:rPr>
          <w:rFonts w:cs="Calibri"/>
          <w:sz w:val="20"/>
          <w:szCs w:val="20"/>
          <w:lang w:eastAsia="fr-FR"/>
        </w:rPr>
        <w:t xml:space="preserve"> s’exprime</w:t>
      </w:r>
      <w:r>
        <w:rPr>
          <w:rFonts w:cs="Calibri"/>
          <w:sz w:val="20"/>
          <w:szCs w:val="20"/>
          <w:lang w:eastAsia="fr-FR"/>
        </w:rPr>
        <w:t>nt</w:t>
      </w:r>
      <w:r w:rsidRPr="003E5240">
        <w:rPr>
          <w:rFonts w:cs="Calibri"/>
          <w:sz w:val="20"/>
          <w:szCs w:val="20"/>
          <w:lang w:eastAsia="fr-FR"/>
        </w:rPr>
        <w:t xml:space="preserve"> à l’oral, notamment pour présenter </w:t>
      </w:r>
      <w:r>
        <w:rPr>
          <w:rFonts w:cs="Calibri"/>
          <w:sz w:val="20"/>
          <w:szCs w:val="20"/>
          <w:lang w:eastAsia="fr-FR"/>
        </w:rPr>
        <w:t>leurs</w:t>
      </w:r>
      <w:r w:rsidRPr="003E5240">
        <w:rPr>
          <w:rFonts w:cs="Calibri"/>
          <w:sz w:val="20"/>
          <w:szCs w:val="20"/>
          <w:lang w:eastAsia="fr-FR"/>
        </w:rPr>
        <w:t xml:space="preserve"> pistes de recherche, </w:t>
      </w:r>
      <w:r>
        <w:rPr>
          <w:rFonts w:cs="Calibri"/>
          <w:sz w:val="20"/>
          <w:szCs w:val="20"/>
          <w:lang w:eastAsia="fr-FR"/>
        </w:rPr>
        <w:t>leurs</w:t>
      </w:r>
      <w:r w:rsidRPr="003E5240">
        <w:rPr>
          <w:rFonts w:cs="Calibri"/>
          <w:sz w:val="20"/>
          <w:szCs w:val="20"/>
          <w:lang w:eastAsia="fr-FR"/>
        </w:rPr>
        <w:t xml:space="preserve"> découvertes,</w:t>
      </w:r>
      <w:r>
        <w:rPr>
          <w:rFonts w:cs="Calibri"/>
          <w:sz w:val="20"/>
          <w:szCs w:val="20"/>
          <w:lang w:eastAsia="fr-FR"/>
        </w:rPr>
        <w:t xml:space="preserve"> leurs</w:t>
      </w:r>
      <w:r w:rsidRPr="003E5240">
        <w:rPr>
          <w:rFonts w:cs="Calibri"/>
          <w:sz w:val="20"/>
          <w:szCs w:val="20"/>
          <w:lang w:eastAsia="fr-FR"/>
        </w:rPr>
        <w:t xml:space="preserve"> raisonnements. </w:t>
      </w:r>
    </w:p>
    <w:p w:rsidR="00E67341" w:rsidRPr="006B5EA0" w:rsidRDefault="00E67341" w:rsidP="0069791B">
      <w:pPr>
        <w:spacing w:after="0" w:line="240" w:lineRule="auto"/>
        <w:ind w:left="720"/>
        <w:rPr>
          <w:rFonts w:cs="Calibri"/>
          <w:sz w:val="20"/>
          <w:szCs w:val="20"/>
        </w:rPr>
      </w:pPr>
    </w:p>
    <w:p w:rsidR="00E67341" w:rsidRPr="0049523A" w:rsidRDefault="00E67341" w:rsidP="0069791B">
      <w:pPr>
        <w:spacing w:after="0" w:line="240" w:lineRule="auto"/>
        <w:rPr>
          <w:rFonts w:cs="Calibri"/>
          <w:b/>
          <w:sz w:val="24"/>
          <w:szCs w:val="24"/>
        </w:rPr>
      </w:pPr>
      <w:r w:rsidRPr="0049523A">
        <w:rPr>
          <w:rFonts w:cs="Calibri"/>
          <w:b/>
          <w:sz w:val="24"/>
          <w:szCs w:val="24"/>
        </w:rPr>
        <w:t>Matière, mouvement, énergie, information</w:t>
      </w:r>
    </w:p>
    <w:p w:rsidR="00E67341" w:rsidRPr="006B5EA0" w:rsidRDefault="00E67341"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3852"/>
      </w:tblGrid>
      <w:tr w:rsidR="00E67341" w:rsidRPr="003E5240" w:rsidTr="00280402">
        <w:tc>
          <w:tcPr>
            <w:tcW w:w="9996" w:type="dxa"/>
            <w:gridSpan w:val="2"/>
            <w:shd w:val="clear" w:color="auto" w:fill="B6DDE8"/>
          </w:tcPr>
          <w:p w:rsidR="00E67341" w:rsidRPr="003E5240" w:rsidRDefault="00E67341" w:rsidP="00280402">
            <w:pPr>
              <w:spacing w:after="0" w:line="240" w:lineRule="auto"/>
              <w:rPr>
                <w:rFonts w:cs="Calibri"/>
                <w:b/>
                <w:sz w:val="20"/>
                <w:szCs w:val="20"/>
              </w:rPr>
            </w:pPr>
            <w:r w:rsidRPr="003E5240">
              <w:rPr>
                <w:rFonts w:cs="Calibri"/>
                <w:b/>
                <w:sz w:val="20"/>
                <w:szCs w:val="20"/>
              </w:rPr>
              <w:t>Attendus de fin de cycle</w:t>
            </w:r>
          </w:p>
        </w:tc>
      </w:tr>
      <w:tr w:rsidR="00E67341" w:rsidRPr="003E5240" w:rsidTr="00280402">
        <w:tc>
          <w:tcPr>
            <w:tcW w:w="9996" w:type="dxa"/>
            <w:gridSpan w:val="2"/>
          </w:tcPr>
          <w:p w:rsidR="00E67341" w:rsidRPr="003E5240" w:rsidRDefault="00E67341"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E67341" w:rsidRPr="003E5240" w:rsidRDefault="00E67341"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E67341" w:rsidRPr="003E5240" w:rsidRDefault="00E67341"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E67341" w:rsidRPr="003E5240" w:rsidRDefault="00E67341"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E67341" w:rsidRPr="00323C21" w:rsidTr="00280402">
        <w:tblPrEx>
          <w:tblLook w:val="00A0" w:firstRow="1" w:lastRow="0" w:firstColumn="1" w:lastColumn="0" w:noHBand="0" w:noVBand="0"/>
        </w:tblPrEx>
        <w:tc>
          <w:tcPr>
            <w:tcW w:w="6321" w:type="dxa"/>
            <w:shd w:val="clear" w:color="auto" w:fill="B6DDE8"/>
          </w:tcPr>
          <w:p w:rsidR="00E67341" w:rsidRPr="00323C21" w:rsidRDefault="00E67341"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E67341" w:rsidRPr="00323C21" w:rsidRDefault="00E67341"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E67341" w:rsidRPr="00323C21" w:rsidTr="00280402">
        <w:tblPrEx>
          <w:tblLook w:val="00A0" w:firstRow="1" w:lastRow="0" w:firstColumn="1" w:lastColumn="0" w:noHBand="0" w:noVBand="0"/>
        </w:tblPrEx>
        <w:tc>
          <w:tcPr>
            <w:tcW w:w="9996" w:type="dxa"/>
            <w:gridSpan w:val="2"/>
            <w:shd w:val="clear" w:color="auto" w:fill="DAEEF3"/>
          </w:tcPr>
          <w:p w:rsidR="00E67341" w:rsidRPr="00323C21" w:rsidRDefault="00E67341"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E67341" w:rsidRPr="003E5240" w:rsidTr="00280402">
        <w:tblPrEx>
          <w:tblLook w:val="00A0" w:firstRow="1" w:lastRow="0" w:firstColumn="1" w:lastColumn="0" w:noHBand="0" w:noVBand="0"/>
        </w:tblPrEx>
        <w:tc>
          <w:tcPr>
            <w:tcW w:w="6321" w:type="dxa"/>
          </w:tcPr>
          <w:p w:rsidR="00E67341" w:rsidRPr="003E5240" w:rsidRDefault="00E67341" w:rsidP="00280402">
            <w:pPr>
              <w:rPr>
                <w:rFonts w:cs="Calibri"/>
                <w:szCs w:val="20"/>
              </w:rPr>
            </w:pPr>
            <w:r w:rsidRPr="003E5240">
              <w:rPr>
                <w:rFonts w:cs="Calibri"/>
                <w:szCs w:val="20"/>
              </w:rPr>
              <w:t>Mettre en œuvre des observations et des expériences pour caractériser un échantillon de matière.</w:t>
            </w:r>
          </w:p>
          <w:p w:rsidR="00E67341" w:rsidRPr="003E5240" w:rsidRDefault="00E67341"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E67341" w:rsidRPr="003E5240" w:rsidRDefault="00E67341"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E67341" w:rsidRPr="003E5240" w:rsidRDefault="00E67341"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E67341" w:rsidRPr="003E5240" w:rsidRDefault="00E67341"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E67341" w:rsidRPr="003E5240" w:rsidRDefault="00E67341"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E67341" w:rsidRPr="003E5240" w:rsidRDefault="00E67341" w:rsidP="00280402">
            <w:pPr>
              <w:rPr>
                <w:rFonts w:cs="Calibri"/>
                <w:szCs w:val="20"/>
              </w:rPr>
            </w:pPr>
          </w:p>
          <w:p w:rsidR="00E67341" w:rsidRPr="003E5240" w:rsidRDefault="00E67341" w:rsidP="00280402">
            <w:pPr>
              <w:spacing w:after="0" w:line="240" w:lineRule="auto"/>
              <w:jc w:val="both"/>
              <w:rPr>
                <w:rFonts w:cs="Calibri"/>
                <w:sz w:val="20"/>
                <w:szCs w:val="20"/>
              </w:rPr>
            </w:pPr>
          </w:p>
          <w:p w:rsidR="00E67341" w:rsidRPr="003E5240" w:rsidRDefault="00E67341" w:rsidP="00280402">
            <w:pPr>
              <w:spacing w:after="0" w:line="240" w:lineRule="auto"/>
              <w:rPr>
                <w:rFonts w:cs="Calibri"/>
                <w:sz w:val="20"/>
                <w:szCs w:val="20"/>
              </w:rPr>
            </w:pPr>
            <w:r w:rsidRPr="003E5240">
              <w:rPr>
                <w:rFonts w:cs="Calibri"/>
                <w:sz w:val="20"/>
                <w:szCs w:val="20"/>
              </w:rPr>
              <w:lastRenderedPageBreak/>
              <w:t>Identifier à partir de ressources documentaires les différents constituants d’un mélange.</w:t>
            </w:r>
          </w:p>
          <w:p w:rsidR="00E67341" w:rsidRPr="003E5240" w:rsidRDefault="00E67341"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E67341" w:rsidRPr="003F75D4" w:rsidRDefault="00E67341" w:rsidP="00410E43">
            <w:pPr>
              <w:numPr>
                <w:ilvl w:val="0"/>
                <w:numId w:val="179"/>
              </w:numPr>
              <w:spacing w:after="0" w:line="240" w:lineRule="auto"/>
              <w:jc w:val="both"/>
              <w:rPr>
                <w:rFonts w:cs="Calibri"/>
                <w:sz w:val="20"/>
                <w:szCs w:val="20"/>
              </w:rPr>
            </w:pPr>
            <w:r w:rsidRPr="003E5240">
              <w:rPr>
                <w:rFonts w:cs="Calibri"/>
                <w:sz w:val="20"/>
                <w:szCs w:val="20"/>
              </w:rPr>
              <w:t>Réaliser des mélanges peut provoquer des transformations de la matière (dissolution</w:t>
            </w:r>
            <w:r>
              <w:rPr>
                <w:rFonts w:cs="Calibri"/>
                <w:sz w:val="20"/>
                <w:szCs w:val="20"/>
              </w:rPr>
              <w:t>, réaction</w:t>
            </w:r>
            <w:r w:rsidRPr="003E5240">
              <w:rPr>
                <w:rFonts w:cs="Calibri"/>
                <w:sz w:val="20"/>
                <w:szCs w:val="20"/>
              </w:rPr>
              <w:t>)</w:t>
            </w:r>
            <w:r>
              <w:rPr>
                <w:rFonts w:cs="Calibri"/>
                <w:sz w:val="20"/>
                <w:szCs w:val="20"/>
              </w:rPr>
              <w:t>.</w:t>
            </w:r>
          </w:p>
          <w:p w:rsidR="00E67341" w:rsidRPr="003E5240" w:rsidRDefault="00E67341"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E67341" w:rsidRPr="003E5240" w:rsidRDefault="00E67341" w:rsidP="00280402">
            <w:pPr>
              <w:rPr>
                <w:rFonts w:cs="Calibri"/>
                <w:szCs w:val="20"/>
              </w:rPr>
            </w:pPr>
          </w:p>
          <w:p w:rsidR="00E67341" w:rsidRPr="003E5240" w:rsidRDefault="00E67341" w:rsidP="00280402">
            <w:pPr>
              <w:spacing w:after="0" w:line="240" w:lineRule="auto"/>
              <w:jc w:val="both"/>
              <w:rPr>
                <w:rFonts w:cs="Calibri"/>
                <w:sz w:val="20"/>
                <w:szCs w:val="20"/>
              </w:rPr>
            </w:pPr>
          </w:p>
          <w:p w:rsidR="00E67341" w:rsidRPr="003E5240" w:rsidRDefault="00E67341" w:rsidP="00280402">
            <w:pPr>
              <w:spacing w:after="0" w:line="240" w:lineRule="auto"/>
              <w:jc w:val="both"/>
              <w:rPr>
                <w:rFonts w:cs="Calibri"/>
                <w:strike/>
                <w:sz w:val="20"/>
                <w:szCs w:val="20"/>
              </w:rPr>
            </w:pPr>
          </w:p>
        </w:tc>
        <w:tc>
          <w:tcPr>
            <w:tcW w:w="3675" w:type="dxa"/>
          </w:tcPr>
          <w:p w:rsidR="00E67341" w:rsidRPr="003E5240" w:rsidRDefault="00E67341"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E67341" w:rsidRPr="003E5240" w:rsidRDefault="00E67341"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E67341" w:rsidRPr="003E5240" w:rsidRDefault="00E67341" w:rsidP="00280402">
            <w:pPr>
              <w:rPr>
                <w:rFonts w:cs="Calibri"/>
                <w:sz w:val="20"/>
                <w:szCs w:val="20"/>
              </w:rPr>
            </w:pPr>
            <w:r w:rsidRPr="003E5240">
              <w:rPr>
                <w:rFonts w:cs="Calibri"/>
                <w:sz w:val="20"/>
                <w:szCs w:val="20"/>
              </w:rPr>
              <w:t xml:space="preserve">L’utilisation de la loupe et du microscope permet : l’observation de structures géométriques de cristaux </w:t>
            </w:r>
            <w:r w:rsidRPr="003E5240">
              <w:rPr>
                <w:rFonts w:cs="Calibri"/>
                <w:sz w:val="20"/>
                <w:szCs w:val="20"/>
              </w:rPr>
              <w:lastRenderedPageBreak/>
              <w:t xml:space="preserve">naturels et de cellules. </w:t>
            </w:r>
          </w:p>
          <w:p w:rsidR="00E67341" w:rsidRPr="003E5240" w:rsidRDefault="00E67341"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E67341" w:rsidRPr="003E5240" w:rsidRDefault="00E67341" w:rsidP="00280402">
            <w:pPr>
              <w:spacing w:line="240" w:lineRule="auto"/>
              <w:rPr>
                <w:rFonts w:cs="Calibri"/>
                <w:sz w:val="20"/>
                <w:szCs w:val="20"/>
              </w:rPr>
            </w:pPr>
            <w:r w:rsidRPr="00C76FD2">
              <w:rPr>
                <w:rFonts w:cs="Calibri"/>
                <w:sz w:val="20"/>
                <w:szCs w:val="20"/>
              </w:rPr>
              <w:t>Observation qualitative d’effets à distances</w:t>
            </w:r>
            <w:r>
              <w:rPr>
                <w:rFonts w:cs="Calibri"/>
                <w:sz w:val="20"/>
                <w:szCs w:val="20"/>
              </w:rPr>
              <w:t xml:space="preserve"> (aimants, électricité statique</w:t>
            </w:r>
            <w:r w:rsidRPr="00C76FD2">
              <w:rPr>
                <w:rFonts w:cs="Calibri"/>
                <w:sz w:val="20"/>
                <w:szCs w:val="20"/>
              </w:rPr>
              <w:t>).</w:t>
            </w:r>
          </w:p>
          <w:p w:rsidR="00E67341" w:rsidRPr="003E5240" w:rsidRDefault="00E67341" w:rsidP="00280402">
            <w:pPr>
              <w:spacing w:after="0" w:line="240" w:lineRule="auto"/>
              <w:rPr>
                <w:rFonts w:cs="Calibri"/>
                <w:sz w:val="20"/>
                <w:szCs w:val="20"/>
                <w:lang w:eastAsia="fr-FR"/>
              </w:rPr>
            </w:pPr>
            <w:r w:rsidRPr="003E5240">
              <w:rPr>
                <w:rFonts w:cs="Calibri"/>
                <w:sz w:val="20"/>
                <w:szCs w:val="20"/>
                <w:lang w:eastAsia="fr-FR"/>
              </w:rPr>
              <w:t>Richesse et diversité des usages possibles de la matière</w:t>
            </w:r>
            <w:r>
              <w:rPr>
                <w:rFonts w:cs="Calibri"/>
                <w:sz w:val="20"/>
                <w:szCs w:val="20"/>
                <w:lang w:eastAsia="fr-FR"/>
              </w:rPr>
              <w:t xml:space="preserve"> </w:t>
            </w:r>
            <w:r w:rsidRPr="003E5240">
              <w:rPr>
                <w:rFonts w:cs="Calibri"/>
                <w:sz w:val="20"/>
                <w:szCs w:val="20"/>
                <w:lang w:eastAsia="fr-FR"/>
              </w:rPr>
              <w:t xml:space="preserve">: se déplacer, se nourrir, construire, se vêtir, faire une œuvre d’art. </w:t>
            </w:r>
          </w:p>
          <w:p w:rsidR="00E67341" w:rsidRPr="003E5240" w:rsidRDefault="00E67341" w:rsidP="00280402">
            <w:pPr>
              <w:spacing w:after="0" w:line="240" w:lineRule="auto"/>
              <w:rPr>
                <w:rFonts w:cs="Calibri"/>
                <w:sz w:val="20"/>
                <w:szCs w:val="20"/>
                <w:lang w:eastAsia="fr-FR"/>
              </w:rPr>
            </w:pPr>
          </w:p>
          <w:p w:rsidR="00E67341" w:rsidRPr="003E5240" w:rsidRDefault="00E67341" w:rsidP="00280402">
            <w:pPr>
              <w:spacing w:after="0" w:line="240" w:lineRule="auto"/>
              <w:rPr>
                <w:rFonts w:cs="Calibri"/>
                <w:sz w:val="20"/>
                <w:szCs w:val="20"/>
                <w:lang w:eastAsia="fr-FR"/>
              </w:rPr>
            </w:pPr>
            <w:r w:rsidRPr="003E5240">
              <w:rPr>
                <w:rFonts w:cs="Calibri"/>
                <w:sz w:val="20"/>
                <w:szCs w:val="20"/>
                <w:lang w:eastAsia="fr-FR"/>
              </w:rPr>
              <w:t>Le domaine du tri et du recyclage des matériaux est un support d’activité à privilégier</w:t>
            </w:r>
            <w:r>
              <w:rPr>
                <w:rFonts w:cs="Calibri"/>
                <w:sz w:val="20"/>
                <w:szCs w:val="20"/>
                <w:lang w:eastAsia="fr-FR"/>
              </w:rPr>
              <w:t>.</w:t>
            </w:r>
            <w:r w:rsidRPr="003E5240">
              <w:rPr>
                <w:rFonts w:cs="Calibri"/>
                <w:sz w:val="20"/>
                <w:szCs w:val="20"/>
                <w:lang w:eastAsia="fr-FR"/>
              </w:rPr>
              <w:t xml:space="preserve"> </w:t>
            </w:r>
          </w:p>
          <w:p w:rsidR="00E67341" w:rsidRPr="003E5240" w:rsidRDefault="00E67341" w:rsidP="00280402">
            <w:pPr>
              <w:spacing w:after="0" w:line="240" w:lineRule="auto"/>
              <w:rPr>
                <w:rFonts w:cs="Calibri"/>
                <w:sz w:val="20"/>
                <w:szCs w:val="20"/>
                <w:lang w:eastAsia="fr-FR"/>
              </w:rPr>
            </w:pPr>
            <w:r w:rsidRPr="003E5240">
              <w:rPr>
                <w:rFonts w:cs="Calibri"/>
                <w:sz w:val="20"/>
                <w:szCs w:val="20"/>
                <w:lang w:eastAsia="fr-FR"/>
              </w:rPr>
              <w:t>Les mélanges gazeux pourront être abordés à partir du cas de l’air.</w:t>
            </w:r>
          </w:p>
          <w:p w:rsidR="00E67341" w:rsidRPr="003E5240" w:rsidRDefault="00E67341" w:rsidP="00280402">
            <w:pPr>
              <w:rPr>
                <w:rFonts w:cs="Calibri"/>
                <w:sz w:val="20"/>
                <w:szCs w:val="20"/>
              </w:rPr>
            </w:pPr>
            <w:r w:rsidRPr="003E5240">
              <w:rPr>
                <w:rFont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E67341" w:rsidRPr="003E5240" w:rsidRDefault="00E67341" w:rsidP="00280402">
            <w:pPr>
              <w:rPr>
                <w:rFonts w:cs="Calibri"/>
                <w:sz w:val="20"/>
                <w:szCs w:val="20"/>
              </w:rPr>
            </w:pPr>
            <w:r w:rsidRPr="003E5240">
              <w:rPr>
                <w:rFonts w:cs="Calibri"/>
                <w:sz w:val="20"/>
                <w:szCs w:val="20"/>
              </w:rPr>
              <w:t>Informer l’élève du danger de mélanger des produits domestiques sans s’informer.</w:t>
            </w:r>
          </w:p>
          <w:p w:rsidR="00E67341" w:rsidRPr="003E5240" w:rsidRDefault="00E67341" w:rsidP="00280402">
            <w:pPr>
              <w:rPr>
                <w:rFonts w:cs="Calibri"/>
                <w:sz w:val="20"/>
                <w:szCs w:val="20"/>
              </w:rPr>
            </w:pPr>
          </w:p>
        </w:tc>
      </w:tr>
      <w:tr w:rsidR="00E67341" w:rsidRPr="006B5EA0" w:rsidTr="00280402">
        <w:tblPrEx>
          <w:tblLook w:val="00A0" w:firstRow="1" w:lastRow="0" w:firstColumn="1" w:lastColumn="0" w:noHBand="0" w:noVBand="0"/>
        </w:tblPrEx>
        <w:tc>
          <w:tcPr>
            <w:tcW w:w="9996" w:type="dxa"/>
            <w:gridSpan w:val="2"/>
            <w:shd w:val="clear" w:color="auto" w:fill="DAEEF3"/>
          </w:tcPr>
          <w:p w:rsidR="00E67341" w:rsidRPr="006B5EA0" w:rsidRDefault="00E67341" w:rsidP="00280402">
            <w:pPr>
              <w:jc w:val="center"/>
              <w:rPr>
                <w:rFonts w:cs="Calibri"/>
                <w:b/>
                <w:sz w:val="20"/>
                <w:szCs w:val="20"/>
              </w:rPr>
            </w:pPr>
            <w:r w:rsidRPr="006B5EA0">
              <w:rPr>
                <w:rFonts w:cs="Calibri"/>
                <w:b/>
                <w:sz w:val="20"/>
                <w:szCs w:val="20"/>
              </w:rPr>
              <w:lastRenderedPageBreak/>
              <w:t>Observer et décrire différents types de mouvements</w:t>
            </w:r>
          </w:p>
        </w:tc>
      </w:tr>
      <w:tr w:rsidR="00E67341" w:rsidRPr="003E5240" w:rsidTr="00280402">
        <w:tblPrEx>
          <w:tblLook w:val="00A0" w:firstRow="1" w:lastRow="0" w:firstColumn="1" w:lastColumn="0" w:noHBand="0" w:noVBand="0"/>
        </w:tblPrEx>
        <w:tc>
          <w:tcPr>
            <w:tcW w:w="6321" w:type="dxa"/>
          </w:tcPr>
          <w:p w:rsidR="00E67341" w:rsidRPr="003E5240" w:rsidRDefault="00E67341"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E67341" w:rsidRPr="003E5240" w:rsidRDefault="00E67341"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E67341" w:rsidRPr="003E5240" w:rsidRDefault="00E67341"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E67341" w:rsidRPr="003E5240" w:rsidRDefault="00E67341" w:rsidP="00280402">
            <w:pPr>
              <w:jc w:val="both"/>
              <w:rPr>
                <w:rFonts w:cs="Calibri"/>
                <w:szCs w:val="20"/>
              </w:rPr>
            </w:pPr>
          </w:p>
          <w:p w:rsidR="00E67341" w:rsidRPr="003E5240" w:rsidRDefault="00E67341"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E67341" w:rsidRPr="003E5240" w:rsidRDefault="00E67341" w:rsidP="00280402">
            <w:pPr>
              <w:spacing w:after="0" w:line="240" w:lineRule="auto"/>
              <w:jc w:val="both"/>
              <w:rPr>
                <w:rFonts w:cs="Calibri"/>
                <w:sz w:val="20"/>
                <w:szCs w:val="20"/>
              </w:rPr>
            </w:pPr>
          </w:p>
          <w:p w:rsidR="00E67341" w:rsidRPr="006B5EA0" w:rsidRDefault="00E67341"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tcPr>
          <w:p w:rsidR="00E67341" w:rsidRPr="003E5240" w:rsidRDefault="00E67341"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E67341" w:rsidRPr="003E5240" w:rsidRDefault="00E67341"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E67341" w:rsidRPr="003E5240" w:rsidRDefault="00E67341" w:rsidP="00280402">
            <w:pPr>
              <w:rPr>
                <w:rFonts w:cs="Calibri"/>
                <w:sz w:val="20"/>
                <w:szCs w:val="20"/>
              </w:rPr>
            </w:pPr>
          </w:p>
          <w:p w:rsidR="00E67341" w:rsidRPr="003E5240" w:rsidRDefault="00E67341" w:rsidP="00280402">
            <w:pPr>
              <w:rPr>
                <w:rFonts w:cs="Calibri"/>
                <w:sz w:val="20"/>
                <w:szCs w:val="20"/>
              </w:rPr>
            </w:pPr>
            <w:r w:rsidRPr="003E5240">
              <w:rPr>
                <w:rFonts w:cs="Calibri"/>
                <w:sz w:val="20"/>
                <w:szCs w:val="20"/>
              </w:rPr>
              <w:lastRenderedPageBreak/>
              <w:t xml:space="preserve"> </w:t>
            </w:r>
          </w:p>
        </w:tc>
      </w:tr>
      <w:tr w:rsidR="00E67341" w:rsidRPr="00323C21" w:rsidTr="00280402">
        <w:tblPrEx>
          <w:tblLook w:val="00A0" w:firstRow="1" w:lastRow="0" w:firstColumn="1" w:lastColumn="0" w:noHBand="0" w:noVBand="0"/>
        </w:tblPrEx>
        <w:tc>
          <w:tcPr>
            <w:tcW w:w="9996" w:type="dxa"/>
            <w:gridSpan w:val="2"/>
            <w:shd w:val="clear" w:color="auto" w:fill="DAEEF3"/>
          </w:tcPr>
          <w:p w:rsidR="00E67341" w:rsidRPr="00323C21" w:rsidRDefault="00E67341" w:rsidP="00280402">
            <w:pPr>
              <w:jc w:val="center"/>
              <w:rPr>
                <w:rFonts w:cs="Calibri"/>
                <w:b/>
                <w:sz w:val="20"/>
                <w:szCs w:val="20"/>
              </w:rPr>
            </w:pPr>
            <w:r w:rsidRPr="00323C21">
              <w:rPr>
                <w:rFonts w:cs="Calibri"/>
                <w:b/>
                <w:sz w:val="20"/>
                <w:szCs w:val="20"/>
              </w:rPr>
              <w:lastRenderedPageBreak/>
              <w:t>Identifier différentes sources et connaitre quelques conversions d’énergie</w:t>
            </w:r>
          </w:p>
        </w:tc>
      </w:tr>
      <w:tr w:rsidR="00E67341" w:rsidRPr="003E5240" w:rsidTr="00280402">
        <w:tblPrEx>
          <w:tblLook w:val="00A0" w:firstRow="1" w:lastRow="0" w:firstColumn="1" w:lastColumn="0" w:noHBand="0" w:noVBand="0"/>
        </w:tblPrEx>
        <w:tc>
          <w:tcPr>
            <w:tcW w:w="6321" w:type="dxa"/>
          </w:tcPr>
          <w:p w:rsidR="00E67341" w:rsidRPr="003E5240" w:rsidRDefault="00E67341"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E67341" w:rsidRPr="003E5240" w:rsidRDefault="00E67341"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E67341" w:rsidRPr="003E5240" w:rsidRDefault="00E67341" w:rsidP="00280402">
            <w:pPr>
              <w:rPr>
                <w:rFonts w:cs="Calibri"/>
                <w:b/>
                <w:szCs w:val="20"/>
                <w:highlight w:val="yellow"/>
              </w:rPr>
            </w:pPr>
          </w:p>
          <w:p w:rsidR="00E67341" w:rsidRPr="003E5240" w:rsidRDefault="00E67341"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E67341" w:rsidRDefault="00E67341" w:rsidP="00280402">
            <w:pPr>
              <w:spacing w:after="0" w:line="240" w:lineRule="auto"/>
              <w:rPr>
                <w:rFonts w:cs="Calibri"/>
                <w:sz w:val="20"/>
                <w:szCs w:val="20"/>
              </w:rPr>
            </w:pPr>
            <w:r w:rsidRPr="003E5240">
              <w:rPr>
                <w:rFonts w:cs="Calibri"/>
                <w:sz w:val="20"/>
                <w:szCs w:val="20"/>
              </w:rPr>
              <w:t xml:space="preserve">Reconnaitre les situations où l’énergie est stockée, transformée, utilisée. </w:t>
            </w:r>
          </w:p>
          <w:p w:rsidR="00E67341" w:rsidRPr="003E5240" w:rsidRDefault="00E67341"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E67341" w:rsidRPr="003E5240" w:rsidRDefault="00E67341" w:rsidP="00280402">
            <w:pPr>
              <w:spacing w:after="0" w:line="240" w:lineRule="auto"/>
              <w:rPr>
                <w:rFonts w:cs="Calibri"/>
                <w:sz w:val="20"/>
                <w:szCs w:val="20"/>
              </w:rPr>
            </w:pPr>
          </w:p>
          <w:p w:rsidR="00E67341" w:rsidRPr="003E5240" w:rsidRDefault="00E67341"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E67341" w:rsidRPr="003E5240" w:rsidRDefault="00E67341"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E67341" w:rsidRPr="003E5240" w:rsidRDefault="00E67341" w:rsidP="00280402">
            <w:pPr>
              <w:rPr>
                <w:rFonts w:cs="Calibri"/>
                <w:sz w:val="20"/>
                <w:szCs w:val="20"/>
              </w:rPr>
            </w:pPr>
          </w:p>
          <w:p w:rsidR="00E67341" w:rsidRPr="003E5240" w:rsidRDefault="00E67341" w:rsidP="00280402">
            <w:pPr>
              <w:rPr>
                <w:rFonts w:cs="Calibri"/>
                <w:sz w:val="20"/>
                <w:szCs w:val="20"/>
              </w:rPr>
            </w:pPr>
            <w:r w:rsidRPr="003E5240">
              <w:rPr>
                <w:rFonts w:cs="Calibri"/>
                <w:sz w:val="20"/>
                <w:szCs w:val="20"/>
              </w:rPr>
              <w:t>Identifier quelques éléments d’une chaine d’énergie domestique simple.</w:t>
            </w:r>
          </w:p>
          <w:p w:rsidR="00E67341" w:rsidRPr="003E5240" w:rsidRDefault="00E67341"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tcPr>
          <w:p w:rsidR="00E67341" w:rsidRPr="003E5240" w:rsidRDefault="00E67341" w:rsidP="00280402">
            <w:pPr>
              <w:rPr>
                <w:rFonts w:cs="Calibri"/>
                <w:sz w:val="20"/>
                <w:szCs w:val="20"/>
              </w:rPr>
            </w:pPr>
            <w:r w:rsidRPr="003E5240">
              <w:rPr>
                <w:rFonts w:cs="Calibri"/>
                <w:sz w:val="20"/>
                <w:szCs w:val="20"/>
              </w:rPr>
              <w:t>L’énergie associée à un objet en mouvement apparait comme une forme d’énergie facile à percevoir par l’élève, et comme pouvant se convertir en énergie thermique.</w:t>
            </w:r>
          </w:p>
          <w:p w:rsidR="00E67341" w:rsidRPr="003E5240" w:rsidRDefault="00E67341" w:rsidP="00280402">
            <w:pPr>
              <w:rPr>
                <w:rFonts w:cs="Calibri"/>
                <w:sz w:val="20"/>
                <w:szCs w:val="20"/>
              </w:rPr>
            </w:pPr>
            <w:r>
              <w:rPr>
                <w:rFonts w:cs="Calibri"/>
                <w:sz w:val="20"/>
                <w:szCs w:val="20"/>
              </w:rPr>
              <w:t>Le professeur</w:t>
            </w:r>
            <w:r w:rsidRPr="003E5240">
              <w:rPr>
                <w:rFonts w:cs="Calibri"/>
                <w:sz w:val="20"/>
                <w:szCs w:val="20"/>
              </w:rPr>
              <w:t xml:space="preserve"> peut privilégier la mise en œuvre de dispositifs expérimentaux analysés sous leurs aspects énergétiques : éolienne, circuit électrique simple, dispositif de freinage, moulin à eau, objet technique…</w:t>
            </w:r>
          </w:p>
          <w:p w:rsidR="00E67341" w:rsidRPr="003E5240" w:rsidRDefault="00E67341" w:rsidP="00280402">
            <w:pPr>
              <w:rPr>
                <w:rFonts w:cs="Calibri"/>
                <w:sz w:val="20"/>
                <w:szCs w:val="20"/>
              </w:rPr>
            </w:pPr>
          </w:p>
          <w:p w:rsidR="00E67341" w:rsidRPr="003E5240" w:rsidRDefault="00E67341"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E67341" w:rsidRPr="003E5240" w:rsidRDefault="00E67341"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E67341" w:rsidRPr="003E5240" w:rsidRDefault="00E67341" w:rsidP="00280402">
            <w:pPr>
              <w:rPr>
                <w:rFonts w:cs="Calibri"/>
                <w:sz w:val="20"/>
                <w:szCs w:val="20"/>
              </w:rPr>
            </w:pPr>
          </w:p>
          <w:p w:rsidR="00E67341" w:rsidRPr="003E5240" w:rsidRDefault="00E67341"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E67341" w:rsidRPr="00323C21" w:rsidTr="00280402">
        <w:tblPrEx>
          <w:tblLook w:val="00A0" w:firstRow="1" w:lastRow="0" w:firstColumn="1" w:lastColumn="0" w:noHBand="0" w:noVBand="0"/>
        </w:tblPrEx>
        <w:tc>
          <w:tcPr>
            <w:tcW w:w="9996" w:type="dxa"/>
            <w:gridSpan w:val="2"/>
            <w:shd w:val="clear" w:color="auto" w:fill="DAEEF3"/>
          </w:tcPr>
          <w:p w:rsidR="00E67341" w:rsidRPr="00323C21" w:rsidRDefault="00E67341" w:rsidP="00280402">
            <w:pPr>
              <w:jc w:val="center"/>
              <w:rPr>
                <w:rFonts w:cs="Calibri"/>
                <w:b/>
                <w:sz w:val="20"/>
                <w:szCs w:val="20"/>
              </w:rPr>
            </w:pPr>
            <w:r w:rsidRPr="00323C21">
              <w:rPr>
                <w:rFonts w:cs="Calibri"/>
                <w:b/>
                <w:sz w:val="20"/>
                <w:szCs w:val="20"/>
              </w:rPr>
              <w:t>Identifier un signal et une information</w:t>
            </w:r>
          </w:p>
        </w:tc>
      </w:tr>
      <w:tr w:rsidR="00E67341" w:rsidRPr="003E5240" w:rsidTr="00280402">
        <w:tblPrEx>
          <w:tblLook w:val="00A0" w:firstRow="1" w:lastRow="0" w:firstColumn="1" w:lastColumn="0" w:noHBand="0" w:noVBand="0"/>
        </w:tblPrEx>
        <w:tc>
          <w:tcPr>
            <w:tcW w:w="6321" w:type="dxa"/>
          </w:tcPr>
          <w:p w:rsidR="00E67341" w:rsidRPr="003E5240" w:rsidRDefault="00E67341" w:rsidP="00280402">
            <w:pPr>
              <w:rPr>
                <w:rFonts w:cs="Calibri"/>
                <w:sz w:val="20"/>
                <w:szCs w:val="20"/>
              </w:rPr>
            </w:pPr>
            <w:r w:rsidRPr="003E5240">
              <w:rPr>
                <w:rFonts w:cs="Calibri"/>
                <w:sz w:val="20"/>
                <w:szCs w:val="20"/>
              </w:rPr>
              <w:t xml:space="preserve">Identifier différentes formes de signaux (sonores, lumineux, radio…). </w:t>
            </w:r>
          </w:p>
          <w:p w:rsidR="00E67341" w:rsidRPr="003E5240" w:rsidRDefault="00E67341"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E67341" w:rsidRPr="003E5240" w:rsidRDefault="00E67341" w:rsidP="00280402">
            <w:pPr>
              <w:spacing w:after="0" w:line="240" w:lineRule="auto"/>
              <w:jc w:val="both"/>
              <w:rPr>
                <w:rFonts w:cs="Calibri"/>
                <w:sz w:val="20"/>
                <w:szCs w:val="20"/>
              </w:rPr>
            </w:pPr>
          </w:p>
        </w:tc>
        <w:tc>
          <w:tcPr>
            <w:tcW w:w="3675" w:type="dxa"/>
          </w:tcPr>
          <w:p w:rsidR="00E67341" w:rsidRPr="003E5240" w:rsidRDefault="00E67341"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E67341" w:rsidRPr="003E5240" w:rsidRDefault="00E67341" w:rsidP="00280402">
            <w:pPr>
              <w:rPr>
                <w:rFonts w:cs="Calibri"/>
                <w:sz w:val="20"/>
                <w:szCs w:val="20"/>
              </w:rPr>
            </w:pPr>
            <w:r w:rsidRPr="003E5240">
              <w:rPr>
                <w:rFonts w:cs="Calibri"/>
                <w:sz w:val="20"/>
                <w:szCs w:val="20"/>
              </w:rPr>
              <w:t>Élément minimum d’information (oui/non) et représentation par 0,1.</w:t>
            </w:r>
          </w:p>
        </w:tc>
      </w:tr>
      <w:tr w:rsidR="00E67341" w:rsidRPr="003E5240" w:rsidTr="00280402">
        <w:tblPrEx>
          <w:tblLook w:val="00A0" w:firstRow="1" w:lastRow="0" w:firstColumn="1" w:lastColumn="0" w:noHBand="0" w:noVBand="0"/>
        </w:tblPrEx>
        <w:tc>
          <w:tcPr>
            <w:tcW w:w="9996" w:type="dxa"/>
            <w:gridSpan w:val="2"/>
          </w:tcPr>
          <w:p w:rsidR="00E67341" w:rsidRPr="009B5545" w:rsidRDefault="00E67341" w:rsidP="00280402">
            <w:pPr>
              <w:jc w:val="both"/>
              <w:rPr>
                <w:rFonts w:cs="Calibri"/>
                <w:b/>
              </w:rPr>
            </w:pPr>
            <w:r w:rsidRPr="009B5545">
              <w:rPr>
                <w:rFonts w:cs="Calibri"/>
                <w:b/>
              </w:rPr>
              <w:t>Repères de progressivité</w:t>
            </w:r>
          </w:p>
          <w:p w:rsidR="00E67341" w:rsidRPr="003E5240" w:rsidRDefault="00E67341" w:rsidP="00280402">
            <w:pPr>
              <w:jc w:val="both"/>
              <w:rPr>
                <w:rFonts w:cs="Calibri"/>
              </w:rPr>
            </w:pPr>
            <w:r w:rsidRPr="003E5240">
              <w:rPr>
                <w:rFonts w:cs="Calibri"/>
              </w:rPr>
              <w:t xml:space="preserve">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w:t>
            </w:r>
            <w:r w:rsidRPr="003E5240">
              <w:rPr>
                <w:rFonts w:cs="Calibri"/>
              </w:rPr>
              <w:lastRenderedPageBreak/>
              <w:t>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E67341" w:rsidRDefault="00E67341" w:rsidP="00280402">
            <w:pPr>
              <w:jc w:val="both"/>
              <w:rPr>
                <w:rFonts w:cs="Calibri"/>
              </w:rPr>
            </w:pPr>
          </w:p>
          <w:p w:rsidR="00E67341" w:rsidRPr="003E5240" w:rsidRDefault="00E67341"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diminution de la valeur de la vitesse, le concept de force et d’inertie sont réservés au cycle 4. </w:t>
            </w:r>
          </w:p>
          <w:p w:rsidR="00E67341" w:rsidRDefault="00E67341" w:rsidP="00280402">
            <w:pPr>
              <w:rPr>
                <w:rFonts w:cs="Calibri"/>
              </w:rPr>
            </w:pPr>
          </w:p>
          <w:p w:rsidR="00E67341" w:rsidRPr="003E5240" w:rsidRDefault="00E67341"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E67341" w:rsidRDefault="00E67341" w:rsidP="00280402">
            <w:pPr>
              <w:jc w:val="both"/>
              <w:rPr>
                <w:rFonts w:cs="Calibri"/>
              </w:rPr>
            </w:pPr>
          </w:p>
          <w:p w:rsidR="00E67341" w:rsidRPr="0038365D" w:rsidRDefault="00E67341"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E67341" w:rsidRPr="003E5240" w:rsidRDefault="00E67341" w:rsidP="00280402">
            <w:pPr>
              <w:rPr>
                <w:rFonts w:cs="Calibri"/>
                <w:sz w:val="20"/>
                <w:szCs w:val="20"/>
              </w:rPr>
            </w:pPr>
            <w:r w:rsidRPr="0038365D">
              <w:rPr>
                <w:rFont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E67341" w:rsidRDefault="00E67341" w:rsidP="0069791B">
      <w:pPr>
        <w:jc w:val="both"/>
        <w:rPr>
          <w:rFonts w:cs="Calibri"/>
        </w:rPr>
      </w:pPr>
    </w:p>
    <w:p w:rsidR="00E67341" w:rsidRPr="003E5240" w:rsidRDefault="00E67341" w:rsidP="0069791B">
      <w:pPr>
        <w:jc w:val="both"/>
        <w:rPr>
          <w:rFonts w:cs="Calibri"/>
        </w:rPr>
      </w:pPr>
      <w:r>
        <w:rPr>
          <w:rFonts w:cs="Calibri"/>
        </w:rPr>
        <w:br w:type="page"/>
      </w:r>
    </w:p>
    <w:p w:rsidR="00E67341" w:rsidRPr="0049523A" w:rsidRDefault="00E67341" w:rsidP="0069791B">
      <w:pPr>
        <w:jc w:val="both"/>
        <w:rPr>
          <w:rFonts w:cs="Calibri"/>
          <w:b/>
          <w:sz w:val="24"/>
          <w:szCs w:val="24"/>
        </w:rPr>
      </w:pPr>
      <w:r w:rsidRPr="0049523A">
        <w:rPr>
          <w:rFonts w:cs="Calibri"/>
          <w:b/>
          <w:sz w:val="24"/>
          <w:szCs w:val="24"/>
        </w:rPr>
        <w:t>Le vivant, sa diversité et les fonctions qui le caractérisent</w:t>
      </w:r>
    </w:p>
    <w:p w:rsidR="00E67341" w:rsidRPr="006B5EA0" w:rsidRDefault="00E67341"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72"/>
        <w:gridCol w:w="3778"/>
      </w:tblGrid>
      <w:tr w:rsidR="00E67341" w:rsidRPr="003E5240" w:rsidTr="00280402">
        <w:tc>
          <w:tcPr>
            <w:tcW w:w="9996" w:type="dxa"/>
            <w:gridSpan w:val="3"/>
            <w:shd w:val="clear" w:color="auto" w:fill="B6DDE8"/>
          </w:tcPr>
          <w:p w:rsidR="00E67341" w:rsidRPr="003E5240" w:rsidRDefault="00E67341" w:rsidP="00280402">
            <w:pPr>
              <w:spacing w:after="0" w:line="240" w:lineRule="auto"/>
              <w:rPr>
                <w:rFonts w:cs="Calibri"/>
                <w:b/>
                <w:sz w:val="20"/>
                <w:szCs w:val="20"/>
              </w:rPr>
            </w:pPr>
            <w:r w:rsidRPr="003E5240">
              <w:rPr>
                <w:rFonts w:cs="Calibri"/>
                <w:b/>
                <w:sz w:val="20"/>
                <w:szCs w:val="20"/>
              </w:rPr>
              <w:t>Attendus de fin de cycle</w:t>
            </w:r>
          </w:p>
        </w:tc>
      </w:tr>
      <w:tr w:rsidR="00E67341" w:rsidRPr="003E5240" w:rsidTr="00280402">
        <w:tblPrEx>
          <w:tblLook w:val="00A0" w:firstRow="1" w:lastRow="0" w:firstColumn="1" w:lastColumn="0" w:noHBand="0" w:noVBand="0"/>
        </w:tblPrEx>
        <w:tc>
          <w:tcPr>
            <w:tcW w:w="9996" w:type="dxa"/>
            <w:gridSpan w:val="3"/>
          </w:tcPr>
          <w:p w:rsidR="00E67341" w:rsidRPr="003E5240" w:rsidRDefault="00E67341"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E67341" w:rsidRPr="003E5240" w:rsidRDefault="00E67341"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E67341" w:rsidRPr="003E5240" w:rsidRDefault="00E67341"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E67341" w:rsidRPr="003E5240" w:rsidRDefault="00E67341" w:rsidP="00280402">
            <w:pPr>
              <w:ind w:left="360"/>
              <w:rPr>
                <w:rFonts w:cs="Calibri"/>
              </w:rPr>
            </w:pPr>
            <w:r w:rsidRPr="003E5240">
              <w:rPr>
                <w:rFonts w:cs="Calibri"/>
              </w:rPr>
              <w:t>Expliquer l’origine de la matière organique des êtres vivants et son devenir</w:t>
            </w:r>
            <w:r>
              <w:rPr>
                <w:rFonts w:cs="Calibri"/>
              </w:rPr>
              <w:t>.</w:t>
            </w:r>
          </w:p>
        </w:tc>
      </w:tr>
      <w:tr w:rsidR="00E67341" w:rsidRPr="00323C21" w:rsidTr="00280402">
        <w:tblPrEx>
          <w:tblLook w:val="00A0" w:firstRow="1" w:lastRow="0" w:firstColumn="1" w:lastColumn="0" w:noHBand="0" w:noVBand="0"/>
        </w:tblPrEx>
        <w:tc>
          <w:tcPr>
            <w:tcW w:w="6322" w:type="dxa"/>
            <w:shd w:val="clear" w:color="auto" w:fill="B6DDE8"/>
          </w:tcPr>
          <w:p w:rsidR="00E67341" w:rsidRPr="00323C21" w:rsidRDefault="00E67341"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E67341" w:rsidRPr="00323C21" w:rsidRDefault="00E67341" w:rsidP="00280402">
            <w:pPr>
              <w:spacing w:after="0"/>
              <w:rPr>
                <w:rFonts w:cs="Calibri"/>
                <w:b/>
              </w:rPr>
            </w:pPr>
            <w:r w:rsidRPr="00323C21">
              <w:rPr>
                <w:rFonts w:cs="Calibri"/>
                <w:b/>
                <w:sz w:val="20"/>
              </w:rPr>
              <w:t>Exemples de situations, d’activités et de ressources pour l’élève</w:t>
            </w:r>
          </w:p>
        </w:tc>
      </w:tr>
      <w:tr w:rsidR="00E67341" w:rsidRPr="00323C21" w:rsidTr="00280402">
        <w:tblPrEx>
          <w:tblLook w:val="00A0" w:firstRow="1" w:lastRow="0" w:firstColumn="1" w:lastColumn="0" w:noHBand="0" w:noVBand="0"/>
        </w:tblPrEx>
        <w:tc>
          <w:tcPr>
            <w:tcW w:w="9996" w:type="dxa"/>
            <w:gridSpan w:val="3"/>
            <w:shd w:val="clear" w:color="auto" w:fill="DAEEF3"/>
          </w:tcPr>
          <w:p w:rsidR="00E67341" w:rsidRPr="00323C21" w:rsidRDefault="00E67341"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E67341" w:rsidRPr="003E5240" w:rsidTr="00280402">
        <w:tblPrEx>
          <w:tblLook w:val="00A0" w:firstRow="1" w:lastRow="0" w:firstColumn="1" w:lastColumn="0" w:noHBand="0" w:noVBand="0"/>
        </w:tblPrEx>
        <w:tc>
          <w:tcPr>
            <w:tcW w:w="6322" w:type="dxa"/>
          </w:tcPr>
          <w:p w:rsidR="00E67341" w:rsidRPr="003E5240" w:rsidRDefault="00E67341" w:rsidP="00280402">
            <w:pPr>
              <w:spacing w:after="0" w:line="240" w:lineRule="auto"/>
              <w:rPr>
                <w:rFonts w:cs="Calibri"/>
                <w:b/>
                <w:sz w:val="20"/>
                <w:szCs w:val="20"/>
              </w:rPr>
            </w:pPr>
            <w:r w:rsidRPr="003E5240">
              <w:rPr>
                <w:rFonts w:cs="Calibri"/>
                <w:b/>
                <w:sz w:val="20"/>
                <w:szCs w:val="20"/>
              </w:rPr>
              <w:t>Unité, diversité des organismes vivants</w:t>
            </w:r>
          </w:p>
          <w:p w:rsidR="00E67341" w:rsidRPr="003E5240" w:rsidRDefault="00E67341" w:rsidP="00280402">
            <w:pPr>
              <w:rPr>
                <w:rFonts w:cs="Calibri"/>
                <w:szCs w:val="20"/>
              </w:rPr>
            </w:pPr>
            <w:r w:rsidRPr="003E5240">
              <w:rPr>
                <w:rFonts w:cs="Calibri"/>
                <w:szCs w:val="20"/>
              </w:rPr>
              <w:t>Reconnaitre une cellule</w:t>
            </w:r>
          </w:p>
          <w:p w:rsidR="00E67341" w:rsidRPr="003E5240" w:rsidRDefault="00E67341"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E67341" w:rsidRPr="003E5240" w:rsidRDefault="00E67341" w:rsidP="00280402">
            <w:pPr>
              <w:rPr>
                <w:rFonts w:cs="Calibri"/>
                <w:szCs w:val="20"/>
              </w:rPr>
            </w:pPr>
          </w:p>
          <w:p w:rsidR="00E67341" w:rsidRPr="003E5240" w:rsidRDefault="00E67341"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E67341" w:rsidRPr="003E5240" w:rsidRDefault="00E67341"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E67341" w:rsidRPr="003E5240" w:rsidRDefault="00E67341"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E67341" w:rsidRPr="003E5240" w:rsidRDefault="00E67341"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E67341" w:rsidRPr="003E5240" w:rsidRDefault="00E67341" w:rsidP="00280402">
            <w:pPr>
              <w:tabs>
                <w:tab w:val="center" w:pos="2124"/>
              </w:tabs>
              <w:spacing w:after="0"/>
              <w:rPr>
                <w:rFonts w:cs="Calibri"/>
                <w:sz w:val="20"/>
                <w:szCs w:val="20"/>
              </w:rPr>
            </w:pPr>
          </w:p>
        </w:tc>
        <w:tc>
          <w:tcPr>
            <w:tcW w:w="3674" w:type="dxa"/>
            <w:gridSpan w:val="2"/>
          </w:tcPr>
          <w:p w:rsidR="00E67341" w:rsidRPr="003E5240" w:rsidRDefault="00E67341"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E67341" w:rsidRPr="003E5240" w:rsidRDefault="00E67341"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E67341" w:rsidRPr="003E5240" w:rsidRDefault="00E67341"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E67341" w:rsidRPr="003E5240" w:rsidRDefault="00E67341" w:rsidP="00280402">
            <w:pPr>
              <w:spacing w:after="0" w:line="240" w:lineRule="auto"/>
              <w:rPr>
                <w:rFonts w:cs="Calibri"/>
                <w:sz w:val="20"/>
                <w:szCs w:val="20"/>
              </w:rPr>
            </w:pPr>
            <w:r w:rsidRPr="003E5240">
              <w:rPr>
                <w:rFonts w:cs="Calibri"/>
                <w:sz w:val="20"/>
                <w:szCs w:val="20"/>
              </w:rPr>
              <w:t>Ils font le lien entre l’aspect d’un animal et son milieu.</w:t>
            </w:r>
          </w:p>
          <w:p w:rsidR="00E67341" w:rsidRPr="003E5240" w:rsidRDefault="00E67341"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E67341" w:rsidRPr="003E5240" w:rsidRDefault="00E67341"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E67341" w:rsidRPr="009040D8" w:rsidTr="00280402">
        <w:tblPrEx>
          <w:tblLook w:val="00A0" w:firstRow="1" w:lastRow="0" w:firstColumn="1" w:lastColumn="0" w:noHBand="0" w:noVBand="0"/>
        </w:tblPrEx>
        <w:tc>
          <w:tcPr>
            <w:tcW w:w="9996" w:type="dxa"/>
            <w:gridSpan w:val="3"/>
            <w:shd w:val="clear" w:color="auto" w:fill="DAEEF3"/>
          </w:tcPr>
          <w:p w:rsidR="00E67341" w:rsidRPr="009040D8" w:rsidRDefault="00E67341"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E67341" w:rsidRPr="003E5240" w:rsidTr="00280402">
        <w:tblPrEx>
          <w:tblLook w:val="00A0" w:firstRow="1" w:lastRow="0" w:firstColumn="1" w:lastColumn="0" w:noHBand="0" w:noVBand="0"/>
        </w:tblPrEx>
        <w:tc>
          <w:tcPr>
            <w:tcW w:w="6322" w:type="dxa"/>
          </w:tcPr>
          <w:p w:rsidR="00E67341" w:rsidRPr="003E5240" w:rsidRDefault="00E67341"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E67341" w:rsidRPr="003E5240" w:rsidRDefault="00E67341"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E67341" w:rsidRPr="003E5240" w:rsidRDefault="00E67341"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E67341" w:rsidRPr="003E5240" w:rsidRDefault="00E67341"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E67341" w:rsidRPr="003E5240" w:rsidRDefault="00E67341" w:rsidP="00280402">
            <w:pPr>
              <w:spacing w:after="0" w:line="240" w:lineRule="auto"/>
              <w:jc w:val="both"/>
              <w:rPr>
                <w:rFonts w:cs="Calibri"/>
                <w:sz w:val="20"/>
                <w:szCs w:val="20"/>
              </w:rPr>
            </w:pPr>
          </w:p>
          <w:p w:rsidR="00E67341" w:rsidRPr="003E5240" w:rsidRDefault="00E67341"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E67341" w:rsidRPr="003E5240" w:rsidRDefault="00E67341"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E67341" w:rsidRPr="003E5240" w:rsidRDefault="00E67341" w:rsidP="00280402">
            <w:pPr>
              <w:jc w:val="both"/>
              <w:rPr>
                <w:rFonts w:cs="Calibri"/>
                <w:szCs w:val="20"/>
              </w:rPr>
            </w:pPr>
          </w:p>
          <w:p w:rsidR="00E67341" w:rsidRPr="003E5240" w:rsidRDefault="00E67341" w:rsidP="00280402">
            <w:pPr>
              <w:spacing w:after="0" w:line="240" w:lineRule="auto"/>
              <w:jc w:val="both"/>
              <w:rPr>
                <w:rFonts w:cs="Calibri"/>
                <w:sz w:val="20"/>
                <w:szCs w:val="20"/>
              </w:rPr>
            </w:pPr>
            <w:r w:rsidRPr="003E5240">
              <w:rPr>
                <w:rFonts w:cs="Calibri"/>
                <w:sz w:val="20"/>
                <w:szCs w:val="20"/>
              </w:rPr>
              <w:lastRenderedPageBreak/>
              <w:t xml:space="preserve">Mettre en évidence la place des microorganismes dans la production et la conservation des aliments. </w:t>
            </w:r>
          </w:p>
          <w:p w:rsidR="00E67341" w:rsidRPr="003E5240" w:rsidRDefault="00E67341"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E67341" w:rsidRPr="003E5240" w:rsidRDefault="00E67341" w:rsidP="00410E43">
            <w:pPr>
              <w:numPr>
                <w:ilvl w:val="0"/>
                <w:numId w:val="153"/>
              </w:numPr>
              <w:spacing w:after="0" w:line="240" w:lineRule="auto"/>
              <w:contextualSpacing/>
              <w:jc w:val="both"/>
              <w:rPr>
                <w:rFonts w:cs="Calibri"/>
                <w:szCs w:val="20"/>
              </w:rPr>
            </w:pPr>
            <w:r w:rsidRPr="003E5240">
              <w:rPr>
                <w:rFonts w:cs="Calibri"/>
                <w:szCs w:val="20"/>
              </w:rPr>
              <w:t>Quelques techniques permettant d’éviter la prolifération des microorganismes.</w:t>
            </w:r>
          </w:p>
          <w:p w:rsidR="00E67341" w:rsidRPr="003E5240" w:rsidRDefault="00E67341"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E67341" w:rsidRPr="003E5240" w:rsidRDefault="00E67341" w:rsidP="00280402">
            <w:pPr>
              <w:tabs>
                <w:tab w:val="center" w:pos="2124"/>
              </w:tabs>
              <w:spacing w:after="0"/>
              <w:jc w:val="both"/>
              <w:rPr>
                <w:rFonts w:cs="Calibri"/>
              </w:rPr>
            </w:pPr>
          </w:p>
        </w:tc>
        <w:tc>
          <w:tcPr>
            <w:tcW w:w="3674" w:type="dxa"/>
            <w:gridSpan w:val="2"/>
          </w:tcPr>
          <w:p w:rsidR="00E67341" w:rsidRPr="003E5240" w:rsidRDefault="00E67341"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E67341" w:rsidRPr="003E5240" w:rsidRDefault="00E67341"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E67341" w:rsidRPr="003E5240" w:rsidRDefault="00E67341"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E67341" w:rsidRPr="003E5240" w:rsidRDefault="00E67341" w:rsidP="00280402">
            <w:pPr>
              <w:spacing w:after="0" w:line="240" w:lineRule="auto"/>
              <w:rPr>
                <w:rFonts w:cs="Calibri"/>
                <w:sz w:val="20"/>
                <w:szCs w:val="20"/>
              </w:rPr>
            </w:pPr>
            <w:r w:rsidRPr="003E5240">
              <w:rPr>
                <w:rFonts w:cs="Calibri"/>
                <w:sz w:val="20"/>
                <w:szCs w:val="20"/>
              </w:rPr>
              <w:t xml:space="preserve">Ils réalisent des transformations </w:t>
            </w:r>
            <w:r w:rsidRPr="003E5240">
              <w:rPr>
                <w:rFonts w:cs="Calibri"/>
                <w:sz w:val="20"/>
                <w:szCs w:val="20"/>
              </w:rPr>
              <w:lastRenderedPageBreak/>
              <w:t>alimentaires au laboratoire (yaourts, pâte, levée).</w:t>
            </w:r>
          </w:p>
          <w:p w:rsidR="00E67341" w:rsidRPr="003E5240" w:rsidRDefault="00E67341"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E67341" w:rsidRPr="003E5240" w:rsidRDefault="00E67341" w:rsidP="00280402">
            <w:pPr>
              <w:spacing w:after="0" w:line="240" w:lineRule="auto"/>
              <w:rPr>
                <w:rFonts w:cs="Calibri"/>
              </w:rPr>
            </w:pPr>
            <w:r w:rsidRPr="003E5240">
              <w:rPr>
                <w:rFonts w:cs="Calibri"/>
                <w:sz w:val="20"/>
                <w:szCs w:val="20"/>
              </w:rPr>
              <w:t>Ce thème contribue à l’éducation à la santé et s’inscrit dans une perspective de développement durable.</w:t>
            </w:r>
            <w:r w:rsidRPr="003E5240">
              <w:rPr>
                <w:rFonts w:cs="Calibri"/>
                <w:sz w:val="20"/>
              </w:rPr>
              <w:t xml:space="preserve"> </w:t>
            </w:r>
          </w:p>
        </w:tc>
      </w:tr>
      <w:tr w:rsidR="00E67341" w:rsidRPr="009040D8" w:rsidTr="00280402">
        <w:tblPrEx>
          <w:tblLook w:val="00A0" w:firstRow="1" w:lastRow="0" w:firstColumn="1" w:lastColumn="0" w:noHBand="0" w:noVBand="0"/>
        </w:tblPrEx>
        <w:trPr>
          <w:trHeight w:val="384"/>
        </w:trPr>
        <w:tc>
          <w:tcPr>
            <w:tcW w:w="9996" w:type="dxa"/>
            <w:gridSpan w:val="3"/>
            <w:shd w:val="clear" w:color="auto" w:fill="DAEEF3"/>
            <w:vAlign w:val="center"/>
          </w:tcPr>
          <w:p w:rsidR="00E67341" w:rsidRPr="009040D8" w:rsidRDefault="00E67341"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E67341" w:rsidRPr="003E5240" w:rsidTr="00280402">
        <w:tblPrEx>
          <w:tblLook w:val="00A0" w:firstRow="1" w:lastRow="0" w:firstColumn="1" w:lastColumn="0" w:noHBand="0" w:noVBand="0"/>
        </w:tblPrEx>
        <w:tc>
          <w:tcPr>
            <w:tcW w:w="6391" w:type="dxa"/>
            <w:gridSpan w:val="2"/>
          </w:tcPr>
          <w:p w:rsidR="00E67341" w:rsidRPr="003E5240" w:rsidRDefault="00E67341"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E67341" w:rsidRPr="003E5240" w:rsidRDefault="00E67341"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E67341" w:rsidRPr="003E5240" w:rsidRDefault="00E67341"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E67341" w:rsidRDefault="00E67341"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E67341" w:rsidRDefault="00E67341" w:rsidP="00280402">
            <w:pPr>
              <w:spacing w:after="0" w:line="240" w:lineRule="auto"/>
              <w:rPr>
                <w:rFonts w:cs="Calibri"/>
                <w:sz w:val="20"/>
                <w:szCs w:val="20"/>
              </w:rPr>
            </w:pPr>
          </w:p>
          <w:p w:rsidR="00E67341" w:rsidRPr="003E5240" w:rsidRDefault="00E67341"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E67341" w:rsidRPr="003E5240" w:rsidRDefault="00E67341"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E67341" w:rsidRPr="003E5240" w:rsidRDefault="00E67341" w:rsidP="00280402">
            <w:pPr>
              <w:spacing w:after="0" w:line="240" w:lineRule="auto"/>
              <w:rPr>
                <w:rFonts w:cs="Calibri"/>
                <w:i/>
              </w:rPr>
            </w:pPr>
          </w:p>
        </w:tc>
        <w:tc>
          <w:tcPr>
            <w:tcW w:w="3605" w:type="dxa"/>
          </w:tcPr>
          <w:p w:rsidR="00E67341" w:rsidRPr="003E5240" w:rsidRDefault="00E67341" w:rsidP="00280402">
            <w:pPr>
              <w:spacing w:after="0" w:line="240" w:lineRule="auto"/>
              <w:rPr>
                <w:rFonts w:cs="Calibri"/>
                <w:sz w:val="20"/>
                <w:szCs w:val="20"/>
              </w:rPr>
            </w:pPr>
            <w:r w:rsidRPr="003E5240">
              <w:rPr>
                <w:rFonts w:cs="Calibri"/>
                <w:sz w:val="20"/>
                <w:szCs w:val="20"/>
              </w:rPr>
              <w:t>Pratique d’élevages, de cultures, réalisation de mesures.</w:t>
            </w:r>
          </w:p>
          <w:p w:rsidR="00E67341" w:rsidRPr="003E5240" w:rsidRDefault="00E67341" w:rsidP="00280402">
            <w:pPr>
              <w:spacing w:after="0" w:line="240" w:lineRule="auto"/>
              <w:rPr>
                <w:rFonts w:cs="Calibri"/>
                <w:sz w:val="20"/>
                <w:szCs w:val="20"/>
              </w:rPr>
            </w:pPr>
          </w:p>
          <w:p w:rsidR="00E67341" w:rsidRPr="003E5240" w:rsidRDefault="00E67341"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E67341" w:rsidRPr="003E5240" w:rsidRDefault="00E67341"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E67341" w:rsidRPr="009040D8" w:rsidTr="00280402">
        <w:tblPrEx>
          <w:tblLook w:val="00A0" w:firstRow="1" w:lastRow="0" w:firstColumn="1" w:lastColumn="0" w:noHBand="0" w:noVBand="0"/>
        </w:tblPrEx>
        <w:trPr>
          <w:trHeight w:val="311"/>
        </w:trPr>
        <w:tc>
          <w:tcPr>
            <w:tcW w:w="9996" w:type="dxa"/>
            <w:gridSpan w:val="3"/>
            <w:shd w:val="clear" w:color="auto" w:fill="DAEEF3"/>
            <w:vAlign w:val="center"/>
          </w:tcPr>
          <w:p w:rsidR="00E67341" w:rsidRPr="009040D8" w:rsidRDefault="00E67341"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E67341" w:rsidRPr="003E5240" w:rsidTr="00280402">
        <w:tblPrEx>
          <w:tblLook w:val="00A0" w:firstRow="1" w:lastRow="0" w:firstColumn="1" w:lastColumn="0" w:noHBand="0" w:noVBand="0"/>
        </w:tblPrEx>
        <w:tc>
          <w:tcPr>
            <w:tcW w:w="6391" w:type="dxa"/>
            <w:gridSpan w:val="2"/>
          </w:tcPr>
          <w:p w:rsidR="00E67341" w:rsidRPr="003E5240" w:rsidRDefault="00E67341"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E67341" w:rsidRPr="003E5240" w:rsidRDefault="00E67341"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E67341" w:rsidRPr="003E5240" w:rsidRDefault="00E67341" w:rsidP="00280402">
            <w:pPr>
              <w:spacing w:after="0" w:line="240" w:lineRule="auto"/>
              <w:jc w:val="both"/>
              <w:rPr>
                <w:rFonts w:cs="Calibri"/>
                <w:sz w:val="20"/>
                <w:szCs w:val="20"/>
              </w:rPr>
            </w:pPr>
          </w:p>
          <w:p w:rsidR="00E67341" w:rsidRPr="00C222AB" w:rsidRDefault="00E67341"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E67341" w:rsidRPr="00C222AB" w:rsidRDefault="00E67341"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E67341" w:rsidRPr="00C222AB" w:rsidRDefault="00E67341"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E67341" w:rsidRPr="00C222AB" w:rsidRDefault="00E67341"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E67341" w:rsidRPr="003E5240" w:rsidRDefault="00E67341" w:rsidP="00280402">
            <w:pPr>
              <w:spacing w:after="0" w:line="240" w:lineRule="auto"/>
              <w:jc w:val="both"/>
              <w:rPr>
                <w:rFonts w:cs="Calibri"/>
              </w:rPr>
            </w:pPr>
          </w:p>
          <w:p w:rsidR="00E67341" w:rsidRPr="003E5240" w:rsidRDefault="00E67341" w:rsidP="00280402">
            <w:pPr>
              <w:spacing w:after="0" w:line="240" w:lineRule="auto"/>
              <w:jc w:val="both"/>
              <w:rPr>
                <w:rFonts w:cs="Calibri"/>
                <w:b/>
                <w:bCs/>
                <w:lang w:eastAsia="zh-TW"/>
              </w:rPr>
            </w:pPr>
          </w:p>
        </w:tc>
        <w:tc>
          <w:tcPr>
            <w:tcW w:w="3605" w:type="dxa"/>
          </w:tcPr>
          <w:p w:rsidR="00E67341" w:rsidRPr="003E5240" w:rsidRDefault="00E67341"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E67341" w:rsidRPr="003E5240" w:rsidRDefault="00E67341"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E67341" w:rsidRPr="003E5240" w:rsidRDefault="00E67341"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E67341" w:rsidRPr="003E5240" w:rsidRDefault="00E67341"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E67341" w:rsidRPr="003E5240" w:rsidRDefault="00E67341"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E67341" w:rsidRPr="003E5240" w:rsidTr="00280402">
        <w:tblPrEx>
          <w:tblLook w:val="00A0" w:firstRow="1" w:lastRow="0" w:firstColumn="1" w:lastColumn="0" w:noHBand="0" w:noVBand="0"/>
        </w:tblPrEx>
        <w:tc>
          <w:tcPr>
            <w:tcW w:w="9996" w:type="dxa"/>
            <w:gridSpan w:val="3"/>
          </w:tcPr>
          <w:p w:rsidR="00E67341" w:rsidRPr="009B5545" w:rsidRDefault="00E67341" w:rsidP="00280402">
            <w:pPr>
              <w:spacing w:after="0" w:line="240" w:lineRule="auto"/>
              <w:jc w:val="both"/>
              <w:rPr>
                <w:rFonts w:cs="Calibri"/>
                <w:b/>
                <w:sz w:val="20"/>
                <w:szCs w:val="20"/>
              </w:rPr>
            </w:pPr>
            <w:r w:rsidRPr="009B5545">
              <w:rPr>
                <w:rFonts w:cs="Calibri"/>
                <w:b/>
                <w:sz w:val="20"/>
                <w:szCs w:val="20"/>
              </w:rPr>
              <w:t>Repères de progressivité</w:t>
            </w:r>
          </w:p>
          <w:p w:rsidR="00E67341" w:rsidRPr="003E5240" w:rsidRDefault="00E67341"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E67341" w:rsidRPr="003E5240" w:rsidRDefault="00E67341" w:rsidP="00280402">
            <w:pPr>
              <w:jc w:val="both"/>
              <w:rPr>
                <w:rFonts w:cs="Calibri"/>
              </w:rPr>
            </w:pPr>
            <w:r w:rsidRPr="003E5240">
              <w:rPr>
                <w:rFonts w:cs="Calibri"/>
              </w:rPr>
              <w:t xml:space="preserve">Toutes les fonctions de nutrition ont vocation à être étudiées dès l’école élémentaire. Mais à ce niveau, on se </w:t>
            </w:r>
            <w:r w:rsidRPr="003E5240">
              <w:rPr>
                <w:rFonts w:cs="Calibri"/>
              </w:rPr>
              <w:lastRenderedPageBreak/>
              <w:t>contentera de les caractériser et de montrer qu’elles s’intègrent et répondent aux besoins de l’organisme.</w:t>
            </w:r>
          </w:p>
          <w:p w:rsidR="00E67341" w:rsidRPr="009B5545" w:rsidRDefault="00E67341" w:rsidP="00280402">
            <w:pPr>
              <w:jc w:val="both"/>
              <w:rPr>
                <w:rFonts w:cs="Calibri"/>
              </w:rPr>
            </w:pPr>
            <w:r w:rsidRPr="003E5240">
              <w:rPr>
                <w:rFonts w:cs="Calibri"/>
              </w:rPr>
              <w:t>Le rôle des microorganismes relève de la classe de sixième</w:t>
            </w:r>
            <w:r>
              <w:rPr>
                <w:rFonts w:cs="Calibri"/>
              </w:rPr>
              <w:t>.</w:t>
            </w:r>
          </w:p>
        </w:tc>
      </w:tr>
    </w:tbl>
    <w:p w:rsidR="00E67341" w:rsidRPr="006B5EA0" w:rsidRDefault="00E67341" w:rsidP="0069791B">
      <w:pPr>
        <w:spacing w:after="0"/>
        <w:jc w:val="both"/>
        <w:rPr>
          <w:rFonts w:cs="Calibri"/>
          <w:b/>
          <w:sz w:val="20"/>
          <w:szCs w:val="20"/>
        </w:rPr>
      </w:pPr>
    </w:p>
    <w:p w:rsidR="00E67341" w:rsidRPr="0049523A" w:rsidRDefault="00E67341"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E67341" w:rsidRPr="006B5EA0" w:rsidRDefault="00E67341"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3781"/>
      </w:tblGrid>
      <w:tr w:rsidR="00E67341" w:rsidRPr="00AA631B" w:rsidTr="00280402">
        <w:tc>
          <w:tcPr>
            <w:tcW w:w="9996" w:type="dxa"/>
            <w:gridSpan w:val="2"/>
            <w:shd w:val="clear" w:color="auto" w:fill="B6DDE8"/>
          </w:tcPr>
          <w:p w:rsidR="00E67341" w:rsidRPr="00E06BAA" w:rsidRDefault="00E67341" w:rsidP="00280402">
            <w:pPr>
              <w:spacing w:after="0" w:line="240" w:lineRule="auto"/>
              <w:rPr>
                <w:rFonts w:cs="Calibri"/>
                <w:b/>
                <w:sz w:val="20"/>
                <w:szCs w:val="20"/>
              </w:rPr>
            </w:pPr>
            <w:r w:rsidRPr="00E06BAA">
              <w:rPr>
                <w:rFonts w:cs="Calibri"/>
                <w:b/>
                <w:sz w:val="20"/>
                <w:szCs w:val="20"/>
              </w:rPr>
              <w:t>Attendus de fin de cycle</w:t>
            </w:r>
          </w:p>
        </w:tc>
      </w:tr>
      <w:tr w:rsidR="00E67341" w:rsidRPr="00AA631B" w:rsidTr="00280402">
        <w:tblPrEx>
          <w:tblLook w:val="00A0" w:firstRow="1" w:lastRow="0" w:firstColumn="1" w:lastColumn="0" w:noHBand="0" w:noVBand="0"/>
        </w:tblPrEx>
        <w:tc>
          <w:tcPr>
            <w:tcW w:w="9996" w:type="dxa"/>
            <w:gridSpan w:val="2"/>
          </w:tcPr>
          <w:p w:rsidR="00E67341" w:rsidRPr="001C0C66" w:rsidRDefault="00E67341" w:rsidP="00280402">
            <w:pPr>
              <w:pStyle w:val="Normal1"/>
              <w:spacing w:after="0" w:line="240" w:lineRule="auto"/>
              <w:ind w:left="360"/>
              <w:jc w:val="both"/>
              <w:rPr>
                <w:color w:val="auto"/>
                <w:sz w:val="20"/>
                <w:szCs w:val="20"/>
              </w:rPr>
            </w:pPr>
            <w:r w:rsidRPr="0038365D">
              <w:rPr>
                <w:color w:val="auto"/>
                <w:sz w:val="20"/>
                <w:szCs w:val="20"/>
              </w:rPr>
              <w:t>Identifier les principales évolutions du besoin et des objets.</w:t>
            </w:r>
          </w:p>
          <w:p w:rsidR="00E67341" w:rsidRPr="001C0C66" w:rsidRDefault="00E67341" w:rsidP="00280402">
            <w:pPr>
              <w:pStyle w:val="Normal1"/>
              <w:spacing w:after="0" w:line="240" w:lineRule="auto"/>
              <w:ind w:left="360"/>
              <w:jc w:val="both"/>
              <w:rPr>
                <w:color w:val="auto"/>
                <w:sz w:val="20"/>
                <w:szCs w:val="20"/>
              </w:rPr>
            </w:pPr>
            <w:r w:rsidRPr="0038365D">
              <w:rPr>
                <w:color w:val="auto"/>
                <w:sz w:val="20"/>
                <w:szCs w:val="20"/>
              </w:rPr>
              <w:t>Décrire le fonctionnement d’objets techniques, leurs fonctions et leurs constitutions</w:t>
            </w:r>
            <w:r>
              <w:rPr>
                <w:color w:val="auto"/>
                <w:sz w:val="20"/>
                <w:szCs w:val="20"/>
              </w:rPr>
              <w:t>.</w:t>
            </w:r>
            <w:r w:rsidRPr="0038365D">
              <w:rPr>
                <w:color w:val="auto"/>
                <w:sz w:val="20"/>
                <w:szCs w:val="20"/>
              </w:rPr>
              <w:t xml:space="preserve"> </w:t>
            </w:r>
          </w:p>
          <w:p w:rsidR="00E67341" w:rsidRPr="001C0C66" w:rsidRDefault="00E67341" w:rsidP="00280402">
            <w:pPr>
              <w:pStyle w:val="Normal1"/>
              <w:spacing w:after="0" w:line="240" w:lineRule="auto"/>
              <w:ind w:left="360"/>
              <w:jc w:val="both"/>
              <w:rPr>
                <w:color w:val="auto"/>
                <w:sz w:val="20"/>
                <w:szCs w:val="20"/>
              </w:rPr>
            </w:pPr>
            <w:r w:rsidRPr="0038365D">
              <w:rPr>
                <w:color w:val="auto"/>
                <w:sz w:val="20"/>
                <w:szCs w:val="20"/>
              </w:rPr>
              <w:t>Identifier les principales familles de matériaux</w:t>
            </w:r>
            <w:r>
              <w:rPr>
                <w:color w:val="auto"/>
                <w:sz w:val="20"/>
                <w:szCs w:val="20"/>
              </w:rPr>
              <w:t>.</w:t>
            </w:r>
          </w:p>
          <w:p w:rsidR="00E67341" w:rsidRPr="001C0C66" w:rsidRDefault="00E67341" w:rsidP="00280402">
            <w:pPr>
              <w:pStyle w:val="Normal1"/>
              <w:spacing w:after="0" w:line="240" w:lineRule="auto"/>
              <w:ind w:left="360"/>
              <w:jc w:val="both"/>
              <w:rPr>
                <w:color w:val="auto"/>
                <w:sz w:val="20"/>
                <w:szCs w:val="20"/>
              </w:rPr>
            </w:pPr>
            <w:r>
              <w:rPr>
                <w:color w:val="auto"/>
                <w:sz w:val="20"/>
                <w:szCs w:val="20"/>
              </w:rPr>
              <w:t xml:space="preserve">Concevoir et produire </w:t>
            </w:r>
            <w:r w:rsidRPr="0038365D">
              <w:rPr>
                <w:color w:val="auto"/>
                <w:sz w:val="20"/>
                <w:szCs w:val="20"/>
              </w:rPr>
              <w:t>tout ou partie d’un objet technique en équipe pour traduire une solution technologique répondant à un besoin.</w:t>
            </w:r>
          </w:p>
          <w:p w:rsidR="00E67341" w:rsidRPr="00E06BAA" w:rsidRDefault="00E67341" w:rsidP="00280402">
            <w:pPr>
              <w:ind w:left="360"/>
              <w:rPr>
                <w:rFonts w:cs="Calibri"/>
                <w:szCs w:val="20"/>
              </w:rPr>
            </w:pPr>
            <w:r w:rsidRPr="0038365D">
              <w:rPr>
                <w:rFonts w:cs="Calibri"/>
                <w:szCs w:val="20"/>
              </w:rPr>
              <w:t>Repérer et comprendre la communication et la gestion de l'information</w:t>
            </w:r>
            <w:r>
              <w:rPr>
                <w:rFonts w:cs="Calibri"/>
                <w:szCs w:val="20"/>
              </w:rPr>
              <w:t>.</w:t>
            </w:r>
          </w:p>
        </w:tc>
      </w:tr>
      <w:tr w:rsidR="00E67341" w:rsidRPr="006B5EA0" w:rsidTr="00280402">
        <w:tblPrEx>
          <w:tblLook w:val="00A0" w:firstRow="1" w:lastRow="0" w:firstColumn="1" w:lastColumn="0" w:noHBand="0" w:noVBand="0"/>
        </w:tblPrEx>
        <w:tc>
          <w:tcPr>
            <w:tcW w:w="6389" w:type="dxa"/>
            <w:shd w:val="clear" w:color="auto" w:fill="B6DDE8"/>
          </w:tcPr>
          <w:p w:rsidR="00E67341" w:rsidRPr="006B5EA0" w:rsidRDefault="00E67341"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E67341" w:rsidRPr="006B5EA0" w:rsidRDefault="00E67341"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E67341" w:rsidRPr="00AA631B" w:rsidTr="00280402">
        <w:tblPrEx>
          <w:tblLook w:val="00A0" w:firstRow="1" w:lastRow="0" w:firstColumn="1" w:lastColumn="0" w:noHBand="0" w:noVBand="0"/>
        </w:tblPrEx>
        <w:tc>
          <w:tcPr>
            <w:tcW w:w="9996" w:type="dxa"/>
            <w:gridSpan w:val="2"/>
            <w:shd w:val="clear" w:color="auto" w:fill="DAEEF3"/>
          </w:tcPr>
          <w:p w:rsidR="00E67341" w:rsidRPr="00E06BAA" w:rsidRDefault="00E67341" w:rsidP="00280402">
            <w:pPr>
              <w:pStyle w:val="Normal1"/>
              <w:spacing w:after="0" w:line="240" w:lineRule="auto"/>
              <w:ind w:left="720"/>
              <w:jc w:val="center"/>
              <w:rPr>
                <w:color w:val="auto"/>
                <w:sz w:val="20"/>
                <w:szCs w:val="20"/>
              </w:rPr>
            </w:pPr>
            <w:r w:rsidRPr="00E06BAA">
              <w:rPr>
                <w:b/>
                <w:color w:val="auto"/>
                <w:sz w:val="20"/>
                <w:szCs w:val="20"/>
              </w:rPr>
              <w:t>Identifier les principales évolutions du besoin et des objets.</w:t>
            </w:r>
          </w:p>
        </w:tc>
      </w:tr>
      <w:tr w:rsidR="00E67341" w:rsidRPr="00AA631B" w:rsidTr="00280402">
        <w:tblPrEx>
          <w:tblLook w:val="00A0" w:firstRow="1" w:lastRow="0" w:firstColumn="1" w:lastColumn="0" w:noHBand="0" w:noVBand="0"/>
        </w:tblPrEx>
        <w:tc>
          <w:tcPr>
            <w:tcW w:w="6389" w:type="dxa"/>
          </w:tcPr>
          <w:p w:rsidR="00E67341" w:rsidRPr="00E06BAA" w:rsidRDefault="00E67341" w:rsidP="00280402">
            <w:pPr>
              <w:pStyle w:val="Normal1"/>
              <w:spacing w:after="0" w:line="240" w:lineRule="auto"/>
              <w:rPr>
                <w:color w:val="auto"/>
                <w:sz w:val="20"/>
                <w:szCs w:val="20"/>
              </w:rPr>
            </w:pPr>
            <w:r w:rsidRPr="00E06BAA">
              <w:rPr>
                <w:color w:val="auto"/>
                <w:sz w:val="20"/>
                <w:szCs w:val="20"/>
              </w:rPr>
              <w:t xml:space="preserve">Repérer les évolutions d’un objet dans différents contextes (historique, économique, culturel). </w:t>
            </w:r>
          </w:p>
          <w:p w:rsidR="00E67341" w:rsidRPr="00E06BAA" w:rsidRDefault="00E67341" w:rsidP="00410E43">
            <w:pPr>
              <w:pStyle w:val="Normal1"/>
              <w:numPr>
                <w:ilvl w:val="0"/>
                <w:numId w:val="173"/>
              </w:numPr>
              <w:spacing w:after="0" w:line="240" w:lineRule="auto"/>
              <w:rPr>
                <w:color w:val="auto"/>
                <w:sz w:val="20"/>
                <w:szCs w:val="20"/>
              </w:rPr>
            </w:pPr>
            <w:r w:rsidRPr="00E06BAA">
              <w:rPr>
                <w:color w:val="auto"/>
                <w:sz w:val="20"/>
                <w:szCs w:val="20"/>
              </w:rPr>
              <w:t>l’évolution technologique (innovation, invention, principe technique)</w:t>
            </w:r>
            <w:r>
              <w:rPr>
                <w:color w:val="auto"/>
                <w:sz w:val="20"/>
                <w:szCs w:val="20"/>
              </w:rPr>
              <w:t>.</w:t>
            </w:r>
          </w:p>
          <w:p w:rsidR="00E67341" w:rsidRPr="00E06BAA" w:rsidRDefault="00E67341" w:rsidP="00410E43">
            <w:pPr>
              <w:pStyle w:val="Normal1"/>
              <w:numPr>
                <w:ilvl w:val="0"/>
                <w:numId w:val="173"/>
              </w:numPr>
              <w:spacing w:after="0" w:line="240" w:lineRule="auto"/>
              <w:rPr>
                <w:color w:val="auto"/>
                <w:sz w:val="20"/>
                <w:szCs w:val="20"/>
              </w:rPr>
            </w:pPr>
            <w:r w:rsidRPr="00E06BAA">
              <w:rPr>
                <w:color w:val="auto"/>
                <w:sz w:val="20"/>
                <w:szCs w:val="20"/>
              </w:rPr>
              <w:t>L’évolution des besoins</w:t>
            </w:r>
            <w:r>
              <w:rPr>
                <w:color w:val="auto"/>
                <w:sz w:val="20"/>
                <w:szCs w:val="20"/>
              </w:rPr>
              <w:t>.</w:t>
            </w:r>
          </w:p>
          <w:p w:rsidR="00E67341" w:rsidRPr="00E06BAA" w:rsidRDefault="00E67341" w:rsidP="00280402">
            <w:pPr>
              <w:pStyle w:val="Normal1"/>
              <w:spacing w:after="0" w:line="240" w:lineRule="auto"/>
              <w:rPr>
                <w:b/>
                <w:color w:val="auto"/>
                <w:sz w:val="20"/>
                <w:szCs w:val="20"/>
              </w:rPr>
            </w:pPr>
          </w:p>
        </w:tc>
        <w:tc>
          <w:tcPr>
            <w:tcW w:w="3607" w:type="dxa"/>
          </w:tcPr>
          <w:p w:rsidR="00E67341" w:rsidRPr="00E06BAA" w:rsidRDefault="00E67341" w:rsidP="00280402">
            <w:pPr>
              <w:pStyle w:val="Normal1"/>
              <w:spacing w:after="0" w:line="240" w:lineRule="auto"/>
              <w:rPr>
                <w:color w:val="auto"/>
                <w:sz w:val="20"/>
                <w:szCs w:val="20"/>
              </w:rPr>
            </w:pPr>
            <w:r w:rsidRPr="00E06BAA">
              <w:rPr>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E67341" w:rsidRPr="00E06BAA" w:rsidRDefault="00E67341" w:rsidP="00280402">
            <w:pPr>
              <w:pStyle w:val="Normal1"/>
              <w:spacing w:after="0" w:line="240" w:lineRule="auto"/>
              <w:rPr>
                <w:color w:val="auto"/>
                <w:sz w:val="20"/>
                <w:szCs w:val="20"/>
              </w:rPr>
            </w:pPr>
          </w:p>
        </w:tc>
      </w:tr>
      <w:tr w:rsidR="00E67341" w:rsidRPr="00AA631B" w:rsidTr="00280402">
        <w:tblPrEx>
          <w:tblLook w:val="00A0" w:firstRow="1" w:lastRow="0" w:firstColumn="1" w:lastColumn="0" w:noHBand="0" w:noVBand="0"/>
        </w:tblPrEx>
        <w:tc>
          <w:tcPr>
            <w:tcW w:w="9996" w:type="dxa"/>
            <w:gridSpan w:val="2"/>
            <w:shd w:val="clear" w:color="auto" w:fill="DAEEF3"/>
          </w:tcPr>
          <w:p w:rsidR="00E67341" w:rsidRPr="00E06BAA" w:rsidRDefault="00E67341" w:rsidP="00280402">
            <w:pPr>
              <w:pStyle w:val="Normal1"/>
              <w:spacing w:after="0" w:line="240" w:lineRule="auto"/>
              <w:ind w:left="720"/>
              <w:jc w:val="both"/>
              <w:rPr>
                <w:color w:val="auto"/>
                <w:sz w:val="20"/>
                <w:szCs w:val="20"/>
              </w:rPr>
            </w:pPr>
            <w:r w:rsidRPr="00E06BAA">
              <w:rPr>
                <w:b/>
                <w:color w:val="auto"/>
                <w:sz w:val="20"/>
                <w:szCs w:val="20"/>
              </w:rPr>
              <w:t xml:space="preserve">Décrire le fonctionnement d’objets techniques, leurs fonctions et leurs constitutions </w:t>
            </w:r>
          </w:p>
        </w:tc>
      </w:tr>
      <w:tr w:rsidR="00E67341" w:rsidRPr="00AA631B" w:rsidTr="00280402">
        <w:tblPrEx>
          <w:tblLook w:val="00A0" w:firstRow="1" w:lastRow="0" w:firstColumn="1" w:lastColumn="0" w:noHBand="0" w:noVBand="0"/>
        </w:tblPrEx>
        <w:tc>
          <w:tcPr>
            <w:tcW w:w="6389" w:type="dxa"/>
          </w:tcPr>
          <w:p w:rsidR="00E67341" w:rsidRPr="00E06BAA" w:rsidRDefault="00E67341" w:rsidP="00410E43">
            <w:pPr>
              <w:pStyle w:val="Normal1"/>
              <w:numPr>
                <w:ilvl w:val="0"/>
                <w:numId w:val="174"/>
              </w:numPr>
              <w:spacing w:after="0" w:line="240" w:lineRule="auto"/>
              <w:rPr>
                <w:color w:val="auto"/>
                <w:sz w:val="20"/>
                <w:szCs w:val="20"/>
              </w:rPr>
            </w:pPr>
            <w:r w:rsidRPr="00E06BAA">
              <w:rPr>
                <w:color w:val="auto"/>
                <w:sz w:val="20"/>
                <w:szCs w:val="20"/>
              </w:rPr>
              <w:t xml:space="preserve">Besoin, fonction d'usage </w:t>
            </w:r>
            <w:r w:rsidRPr="00E06BAA">
              <w:rPr>
                <w:color w:val="auto"/>
                <w:sz w:val="20"/>
                <w:szCs w:val="20"/>
                <w:highlight w:val="white"/>
              </w:rPr>
              <w:t>et d'estim</w:t>
            </w:r>
            <w:r w:rsidRPr="00E06BAA">
              <w:rPr>
                <w:color w:val="auto"/>
                <w:sz w:val="20"/>
                <w:szCs w:val="20"/>
              </w:rPr>
              <w:t>e.</w:t>
            </w:r>
          </w:p>
          <w:p w:rsidR="00E67341" w:rsidRPr="00E06BAA" w:rsidRDefault="00E67341" w:rsidP="00410E43">
            <w:pPr>
              <w:pStyle w:val="Normal1"/>
              <w:numPr>
                <w:ilvl w:val="0"/>
                <w:numId w:val="174"/>
              </w:numPr>
              <w:spacing w:after="0" w:line="240" w:lineRule="auto"/>
              <w:rPr>
                <w:color w:val="auto"/>
                <w:sz w:val="20"/>
                <w:szCs w:val="20"/>
              </w:rPr>
            </w:pPr>
            <w:r w:rsidRPr="00E06BAA">
              <w:rPr>
                <w:color w:val="auto"/>
                <w:sz w:val="20"/>
                <w:szCs w:val="20"/>
              </w:rPr>
              <w:t>Fonction technique, solutions techniques</w:t>
            </w:r>
            <w:r>
              <w:rPr>
                <w:color w:val="auto"/>
                <w:sz w:val="20"/>
                <w:szCs w:val="20"/>
              </w:rPr>
              <w:t>.</w:t>
            </w:r>
            <w:r w:rsidRPr="00E06BAA">
              <w:rPr>
                <w:color w:val="auto"/>
                <w:sz w:val="20"/>
                <w:szCs w:val="20"/>
              </w:rPr>
              <w:t xml:space="preserve"> </w:t>
            </w:r>
          </w:p>
          <w:p w:rsidR="00E67341" w:rsidRPr="00E06BAA" w:rsidRDefault="00E67341" w:rsidP="00410E43">
            <w:pPr>
              <w:pStyle w:val="Normal1"/>
              <w:numPr>
                <w:ilvl w:val="0"/>
                <w:numId w:val="174"/>
              </w:numPr>
              <w:spacing w:after="0" w:line="240" w:lineRule="auto"/>
              <w:rPr>
                <w:color w:val="auto"/>
                <w:sz w:val="20"/>
                <w:szCs w:val="20"/>
              </w:rPr>
            </w:pPr>
            <w:r w:rsidRPr="00E06BAA">
              <w:rPr>
                <w:color w:val="auto"/>
                <w:sz w:val="20"/>
                <w:szCs w:val="20"/>
              </w:rPr>
              <w:t>Représentation du fonctionnement d’un objet technique.</w:t>
            </w:r>
          </w:p>
          <w:p w:rsidR="00E67341" w:rsidRPr="00E06BAA" w:rsidRDefault="00E67341" w:rsidP="00410E43">
            <w:pPr>
              <w:pStyle w:val="Normal1"/>
              <w:numPr>
                <w:ilvl w:val="0"/>
                <w:numId w:val="174"/>
              </w:numPr>
              <w:spacing w:after="0" w:line="240" w:lineRule="auto"/>
              <w:rPr>
                <w:color w:val="auto"/>
                <w:sz w:val="20"/>
                <w:szCs w:val="20"/>
              </w:rPr>
            </w:pPr>
            <w:r w:rsidRPr="00E06BAA">
              <w:rPr>
                <w:color w:val="auto"/>
                <w:sz w:val="20"/>
                <w:szCs w:val="20"/>
              </w:rPr>
              <w:t>Comparaison de solutions techniques : constitutions, fonctions, organes</w:t>
            </w:r>
            <w:r>
              <w:rPr>
                <w:color w:val="auto"/>
                <w:sz w:val="20"/>
                <w:szCs w:val="20"/>
              </w:rPr>
              <w:t xml:space="preserve">. </w:t>
            </w:r>
          </w:p>
          <w:p w:rsidR="00E67341" w:rsidRPr="00E06BAA" w:rsidRDefault="00E67341" w:rsidP="00280402">
            <w:pPr>
              <w:pStyle w:val="Normal1"/>
              <w:spacing w:after="0" w:line="240" w:lineRule="auto"/>
              <w:rPr>
                <w:b/>
                <w:color w:val="auto"/>
                <w:sz w:val="20"/>
                <w:szCs w:val="20"/>
              </w:rPr>
            </w:pPr>
          </w:p>
        </w:tc>
        <w:tc>
          <w:tcPr>
            <w:tcW w:w="3607" w:type="dxa"/>
          </w:tcPr>
          <w:p w:rsidR="00E67341" w:rsidRPr="00E06BAA" w:rsidRDefault="00E67341" w:rsidP="00280402">
            <w:pPr>
              <w:pStyle w:val="Normal1"/>
              <w:spacing w:after="0" w:line="240" w:lineRule="auto"/>
              <w:rPr>
                <w:color w:val="auto"/>
                <w:sz w:val="20"/>
                <w:szCs w:val="20"/>
              </w:rPr>
            </w:pPr>
            <w:r w:rsidRPr="00E06BAA">
              <w:rPr>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E67341" w:rsidRPr="00E06BAA" w:rsidRDefault="00E67341" w:rsidP="00280402">
            <w:pPr>
              <w:pStyle w:val="Normal1"/>
              <w:spacing w:after="0" w:line="240" w:lineRule="auto"/>
              <w:rPr>
                <w:color w:val="auto"/>
                <w:sz w:val="20"/>
                <w:szCs w:val="20"/>
              </w:rPr>
            </w:pPr>
          </w:p>
        </w:tc>
      </w:tr>
      <w:tr w:rsidR="00E67341" w:rsidRPr="00AA631B" w:rsidTr="00280402">
        <w:tblPrEx>
          <w:tblLook w:val="00A0" w:firstRow="1" w:lastRow="0" w:firstColumn="1" w:lastColumn="0" w:noHBand="0" w:noVBand="0"/>
        </w:tblPrEx>
        <w:tc>
          <w:tcPr>
            <w:tcW w:w="9996" w:type="dxa"/>
            <w:gridSpan w:val="2"/>
            <w:shd w:val="clear" w:color="auto" w:fill="DAEEF3"/>
          </w:tcPr>
          <w:p w:rsidR="00E67341" w:rsidRPr="00AA631B" w:rsidRDefault="00E67341" w:rsidP="00280402">
            <w:pPr>
              <w:pStyle w:val="Normal1"/>
              <w:spacing w:after="0" w:line="240" w:lineRule="auto"/>
              <w:jc w:val="center"/>
              <w:rPr>
                <w:color w:val="auto"/>
                <w:sz w:val="20"/>
                <w:szCs w:val="20"/>
              </w:rPr>
            </w:pPr>
            <w:r w:rsidRPr="00AA631B">
              <w:rPr>
                <w:b/>
                <w:color w:val="auto"/>
                <w:sz w:val="20"/>
                <w:szCs w:val="20"/>
              </w:rPr>
              <w:t>Identifier les principales familles de matériaux</w:t>
            </w:r>
          </w:p>
        </w:tc>
      </w:tr>
      <w:tr w:rsidR="00E67341" w:rsidRPr="00AA631B" w:rsidTr="00280402">
        <w:tblPrEx>
          <w:tblLook w:val="00A0" w:firstRow="1" w:lastRow="0" w:firstColumn="1" w:lastColumn="0" w:noHBand="0" w:noVBand="0"/>
        </w:tblPrEx>
        <w:tc>
          <w:tcPr>
            <w:tcW w:w="6389" w:type="dxa"/>
          </w:tcPr>
          <w:p w:rsidR="00E67341" w:rsidRPr="00E06BAA" w:rsidRDefault="00E67341" w:rsidP="00410E43">
            <w:pPr>
              <w:pStyle w:val="Normal1"/>
              <w:numPr>
                <w:ilvl w:val="0"/>
                <w:numId w:val="175"/>
              </w:numPr>
              <w:spacing w:after="0" w:line="240" w:lineRule="auto"/>
              <w:contextualSpacing/>
              <w:rPr>
                <w:color w:val="auto"/>
                <w:sz w:val="20"/>
                <w:szCs w:val="20"/>
              </w:rPr>
            </w:pPr>
            <w:r>
              <w:rPr>
                <w:color w:val="auto"/>
                <w:sz w:val="20"/>
                <w:szCs w:val="20"/>
              </w:rPr>
              <w:t>F</w:t>
            </w:r>
            <w:r w:rsidRPr="00E06BAA">
              <w:rPr>
                <w:color w:val="auto"/>
                <w:sz w:val="20"/>
                <w:szCs w:val="20"/>
              </w:rPr>
              <w:t>amilles de matériaux (distinction des matériaux selon les relations entre formes, fonctions et procédés)</w:t>
            </w:r>
            <w:r>
              <w:rPr>
                <w:color w:val="auto"/>
                <w:sz w:val="20"/>
                <w:szCs w:val="20"/>
              </w:rPr>
              <w:t>.</w:t>
            </w:r>
          </w:p>
          <w:p w:rsidR="00E67341" w:rsidRPr="00E06BAA" w:rsidRDefault="00E67341" w:rsidP="00410E43">
            <w:pPr>
              <w:pStyle w:val="Normal1"/>
              <w:numPr>
                <w:ilvl w:val="0"/>
                <w:numId w:val="175"/>
              </w:numPr>
              <w:spacing w:after="0" w:line="240" w:lineRule="auto"/>
              <w:contextualSpacing/>
              <w:rPr>
                <w:color w:val="auto"/>
                <w:sz w:val="20"/>
                <w:szCs w:val="20"/>
              </w:rPr>
            </w:pPr>
            <w:r w:rsidRPr="00E06BAA">
              <w:rPr>
                <w:color w:val="auto"/>
                <w:sz w:val="20"/>
                <w:szCs w:val="20"/>
              </w:rPr>
              <w:t xml:space="preserve">Caractéristiques et </w:t>
            </w:r>
            <w:r w:rsidRPr="00E06BAA">
              <w:rPr>
                <w:color w:val="auto"/>
                <w:sz w:val="20"/>
                <w:szCs w:val="20"/>
                <w:shd w:val="clear" w:color="auto" w:fill="FFFFFF"/>
              </w:rPr>
              <w:t>p</w:t>
            </w:r>
            <w:r w:rsidRPr="00E06BAA">
              <w:rPr>
                <w:color w:val="auto"/>
                <w:sz w:val="20"/>
                <w:szCs w:val="20"/>
              </w:rPr>
              <w:t>ropriétés (aptitude au façonnage, valorisation)</w:t>
            </w:r>
            <w:r>
              <w:rPr>
                <w:color w:val="auto"/>
                <w:sz w:val="20"/>
                <w:szCs w:val="20"/>
              </w:rPr>
              <w:t>.</w:t>
            </w:r>
          </w:p>
          <w:p w:rsidR="00E67341" w:rsidRPr="00E06BAA" w:rsidRDefault="00E67341" w:rsidP="00410E43">
            <w:pPr>
              <w:pStyle w:val="Normal1"/>
              <w:numPr>
                <w:ilvl w:val="0"/>
                <w:numId w:val="175"/>
              </w:numPr>
              <w:spacing w:after="0" w:line="240" w:lineRule="auto"/>
              <w:contextualSpacing/>
              <w:rPr>
                <w:color w:val="auto"/>
                <w:sz w:val="20"/>
                <w:szCs w:val="20"/>
              </w:rPr>
            </w:pPr>
            <w:r w:rsidRPr="00E06BAA">
              <w:rPr>
                <w:color w:val="auto"/>
                <w:sz w:val="20"/>
                <w:szCs w:val="20"/>
              </w:rPr>
              <w:t>Impact environnemental</w:t>
            </w:r>
            <w:r>
              <w:rPr>
                <w:color w:val="auto"/>
                <w:sz w:val="20"/>
                <w:szCs w:val="20"/>
              </w:rPr>
              <w:t>.</w:t>
            </w:r>
          </w:p>
          <w:p w:rsidR="00E67341" w:rsidRPr="00E06BAA" w:rsidRDefault="00E67341" w:rsidP="00280402">
            <w:pPr>
              <w:pStyle w:val="Normal1"/>
              <w:spacing w:after="0" w:line="240" w:lineRule="auto"/>
              <w:rPr>
                <w:b/>
                <w:color w:val="auto"/>
                <w:sz w:val="20"/>
                <w:szCs w:val="20"/>
              </w:rPr>
            </w:pPr>
          </w:p>
        </w:tc>
        <w:tc>
          <w:tcPr>
            <w:tcW w:w="3607" w:type="dxa"/>
          </w:tcPr>
          <w:p w:rsidR="00E67341" w:rsidRPr="00E06BAA" w:rsidRDefault="00E67341" w:rsidP="00280402">
            <w:pPr>
              <w:pStyle w:val="Normal1"/>
              <w:spacing w:after="0" w:line="240" w:lineRule="auto"/>
              <w:rPr>
                <w:color w:val="auto"/>
                <w:sz w:val="20"/>
                <w:szCs w:val="20"/>
              </w:rPr>
            </w:pPr>
            <w:r w:rsidRPr="00E06BAA">
              <w:rPr>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E67341" w:rsidRPr="00E06BAA" w:rsidRDefault="00E67341" w:rsidP="00280402">
            <w:pPr>
              <w:pStyle w:val="Normal1"/>
              <w:spacing w:after="0" w:line="240" w:lineRule="auto"/>
              <w:rPr>
                <w:color w:val="auto"/>
                <w:sz w:val="20"/>
                <w:szCs w:val="20"/>
              </w:rPr>
            </w:pPr>
          </w:p>
        </w:tc>
      </w:tr>
      <w:tr w:rsidR="00E67341" w:rsidRPr="00AA631B" w:rsidTr="00280402">
        <w:tblPrEx>
          <w:tblLook w:val="00A0" w:firstRow="1" w:lastRow="0" w:firstColumn="1" w:lastColumn="0" w:noHBand="0" w:noVBand="0"/>
        </w:tblPrEx>
        <w:tc>
          <w:tcPr>
            <w:tcW w:w="9996" w:type="dxa"/>
            <w:gridSpan w:val="2"/>
            <w:shd w:val="clear" w:color="auto" w:fill="DAEEF3"/>
          </w:tcPr>
          <w:p w:rsidR="00E67341" w:rsidRPr="00AA631B" w:rsidRDefault="00E67341" w:rsidP="00280402">
            <w:pPr>
              <w:pStyle w:val="Normal1"/>
              <w:spacing w:after="0" w:line="240" w:lineRule="auto"/>
              <w:jc w:val="both"/>
              <w:rPr>
                <w:color w:val="auto"/>
                <w:sz w:val="20"/>
                <w:szCs w:val="20"/>
              </w:rPr>
            </w:pPr>
            <w:r>
              <w:rPr>
                <w:b/>
                <w:color w:val="auto"/>
                <w:sz w:val="20"/>
                <w:szCs w:val="20"/>
              </w:rPr>
              <w:t xml:space="preserve">Concevoir et produire </w:t>
            </w:r>
            <w:r w:rsidRPr="00AA631B">
              <w:rPr>
                <w:b/>
                <w:color w:val="auto"/>
                <w:sz w:val="20"/>
                <w:szCs w:val="20"/>
              </w:rPr>
              <w:t>tout ou partie d’un objet technique en équipe pour traduire une solution technologique répondant à un besoin.</w:t>
            </w:r>
          </w:p>
        </w:tc>
      </w:tr>
      <w:tr w:rsidR="00E67341" w:rsidRPr="00AA631B" w:rsidTr="00280402">
        <w:tblPrEx>
          <w:tblLook w:val="00A0" w:firstRow="1" w:lastRow="0" w:firstColumn="1" w:lastColumn="0" w:noHBand="0" w:noVBand="0"/>
        </w:tblPrEx>
        <w:tc>
          <w:tcPr>
            <w:tcW w:w="6389" w:type="dxa"/>
          </w:tcPr>
          <w:p w:rsidR="00E67341" w:rsidRPr="00E06BAA" w:rsidRDefault="00E67341" w:rsidP="00410E43">
            <w:pPr>
              <w:pStyle w:val="Normal1"/>
              <w:numPr>
                <w:ilvl w:val="0"/>
                <w:numId w:val="176"/>
              </w:numPr>
              <w:spacing w:after="0" w:line="240" w:lineRule="auto"/>
              <w:contextualSpacing/>
              <w:rPr>
                <w:color w:val="auto"/>
                <w:sz w:val="20"/>
                <w:szCs w:val="20"/>
              </w:rPr>
            </w:pPr>
            <w:r w:rsidRPr="00E06BAA">
              <w:rPr>
                <w:color w:val="auto"/>
                <w:sz w:val="20"/>
                <w:szCs w:val="20"/>
              </w:rPr>
              <w:t>Notion de contrainte</w:t>
            </w:r>
            <w:r>
              <w:rPr>
                <w:color w:val="auto"/>
                <w:sz w:val="20"/>
                <w:szCs w:val="20"/>
              </w:rPr>
              <w:t>.</w:t>
            </w:r>
          </w:p>
          <w:p w:rsidR="00E67341" w:rsidRPr="00E06BAA" w:rsidRDefault="00E67341" w:rsidP="00410E43">
            <w:pPr>
              <w:pStyle w:val="Normal1"/>
              <w:numPr>
                <w:ilvl w:val="0"/>
                <w:numId w:val="176"/>
              </w:numPr>
              <w:spacing w:after="0" w:line="240" w:lineRule="auto"/>
              <w:rPr>
                <w:color w:val="auto"/>
                <w:sz w:val="20"/>
                <w:szCs w:val="20"/>
              </w:rPr>
            </w:pPr>
            <w:r w:rsidRPr="00E06BAA">
              <w:rPr>
                <w:color w:val="auto"/>
                <w:sz w:val="20"/>
                <w:szCs w:val="20"/>
              </w:rPr>
              <w:lastRenderedPageBreak/>
              <w:t>Recherche d’idées (schémas, croquis</w:t>
            </w:r>
            <w:r>
              <w:rPr>
                <w:color w:val="auto"/>
                <w:sz w:val="20"/>
                <w:szCs w:val="20"/>
              </w:rPr>
              <w:t xml:space="preserve"> </w:t>
            </w:r>
            <w:r w:rsidRPr="00E06BAA">
              <w:rPr>
                <w:color w:val="auto"/>
                <w:sz w:val="20"/>
                <w:szCs w:val="20"/>
              </w:rPr>
              <w:t>…)</w:t>
            </w:r>
            <w:r>
              <w:rPr>
                <w:color w:val="auto"/>
                <w:sz w:val="20"/>
                <w:szCs w:val="20"/>
              </w:rPr>
              <w:t>.</w:t>
            </w:r>
          </w:p>
          <w:p w:rsidR="00E67341" w:rsidRPr="00E06BAA" w:rsidRDefault="00E67341" w:rsidP="00410E43">
            <w:pPr>
              <w:pStyle w:val="Normal1"/>
              <w:numPr>
                <w:ilvl w:val="0"/>
                <w:numId w:val="176"/>
              </w:numPr>
              <w:spacing w:after="0" w:line="240" w:lineRule="auto"/>
              <w:contextualSpacing/>
              <w:rPr>
                <w:color w:val="auto"/>
                <w:sz w:val="20"/>
                <w:szCs w:val="20"/>
              </w:rPr>
            </w:pPr>
            <w:r w:rsidRPr="00E06BAA">
              <w:rPr>
                <w:color w:val="auto"/>
                <w:sz w:val="20"/>
                <w:szCs w:val="20"/>
              </w:rPr>
              <w:t>Modélisation du réel (maquette, modèles géométrique et numérique), représentation en conception assistée par ordinateur.</w:t>
            </w:r>
          </w:p>
        </w:tc>
        <w:tc>
          <w:tcPr>
            <w:tcW w:w="3607" w:type="dxa"/>
          </w:tcPr>
          <w:p w:rsidR="00E67341" w:rsidRPr="00E06BAA" w:rsidRDefault="00E67341" w:rsidP="00280402">
            <w:pPr>
              <w:pStyle w:val="Normal1"/>
              <w:spacing w:after="0" w:line="240" w:lineRule="auto"/>
              <w:rPr>
                <w:color w:val="auto"/>
                <w:sz w:val="20"/>
                <w:szCs w:val="20"/>
              </w:rPr>
            </w:pPr>
            <w:r w:rsidRPr="00E06BAA">
              <w:rPr>
                <w:color w:val="auto"/>
                <w:sz w:val="20"/>
                <w:szCs w:val="20"/>
              </w:rPr>
              <w:lastRenderedPageBreak/>
              <w:t xml:space="preserve">En groupe, les élèves sont amenés à </w:t>
            </w:r>
            <w:r w:rsidRPr="00E06BAA">
              <w:rPr>
                <w:color w:val="auto"/>
                <w:sz w:val="20"/>
                <w:szCs w:val="20"/>
              </w:rPr>
              <w:lastRenderedPageBreak/>
              <w:t>résoudre un problème technique,</w:t>
            </w:r>
            <w:r>
              <w:rPr>
                <w:color w:val="auto"/>
                <w:sz w:val="20"/>
                <w:szCs w:val="20"/>
              </w:rPr>
              <w:t xml:space="preserve"> </w:t>
            </w:r>
            <w:r w:rsidRPr="00E06BAA">
              <w:rPr>
                <w:color w:val="auto"/>
                <w:sz w:val="20"/>
                <w:szCs w:val="20"/>
              </w:rPr>
              <w:t>imaginer et réaliser des solutions techniques en effectuant des choix de matériaux et des moyens de réalisation.</w:t>
            </w:r>
          </w:p>
          <w:p w:rsidR="00E67341" w:rsidRPr="00E06BAA" w:rsidRDefault="00E67341" w:rsidP="00280402">
            <w:pPr>
              <w:pStyle w:val="Normal1"/>
              <w:spacing w:after="0" w:line="240" w:lineRule="auto"/>
              <w:rPr>
                <w:color w:val="auto"/>
                <w:sz w:val="20"/>
                <w:szCs w:val="20"/>
              </w:rPr>
            </w:pPr>
          </w:p>
        </w:tc>
      </w:tr>
      <w:tr w:rsidR="00E67341" w:rsidRPr="00AA631B" w:rsidTr="00280402">
        <w:tblPrEx>
          <w:tblLook w:val="00A0" w:firstRow="1" w:lastRow="0" w:firstColumn="1" w:lastColumn="0" w:noHBand="0" w:noVBand="0"/>
        </w:tblPrEx>
        <w:tc>
          <w:tcPr>
            <w:tcW w:w="9996" w:type="dxa"/>
            <w:gridSpan w:val="2"/>
            <w:shd w:val="clear" w:color="auto" w:fill="DAEEF3"/>
          </w:tcPr>
          <w:p w:rsidR="00E67341" w:rsidRPr="00AA631B" w:rsidRDefault="00E67341" w:rsidP="00280402">
            <w:pPr>
              <w:pStyle w:val="Normal1"/>
              <w:spacing w:after="0" w:line="240" w:lineRule="auto"/>
              <w:jc w:val="center"/>
              <w:rPr>
                <w:color w:val="auto"/>
                <w:sz w:val="20"/>
                <w:szCs w:val="20"/>
              </w:rPr>
            </w:pPr>
          </w:p>
        </w:tc>
      </w:tr>
      <w:tr w:rsidR="00E67341" w:rsidRPr="00AA631B" w:rsidTr="00280402">
        <w:tblPrEx>
          <w:tblLook w:val="00A0" w:firstRow="1" w:lastRow="0" w:firstColumn="1" w:lastColumn="0" w:noHBand="0" w:noVBand="0"/>
        </w:tblPrEx>
        <w:tc>
          <w:tcPr>
            <w:tcW w:w="6389" w:type="dxa"/>
          </w:tcPr>
          <w:p w:rsidR="00E67341" w:rsidRPr="00E06BAA" w:rsidRDefault="00E67341" w:rsidP="00410E43">
            <w:pPr>
              <w:pStyle w:val="Normal1"/>
              <w:numPr>
                <w:ilvl w:val="0"/>
                <w:numId w:val="177"/>
              </w:numPr>
              <w:spacing w:after="0" w:line="240" w:lineRule="auto"/>
              <w:rPr>
                <w:color w:val="auto"/>
                <w:sz w:val="20"/>
                <w:szCs w:val="20"/>
              </w:rPr>
            </w:pPr>
            <w:r w:rsidRPr="00E06BAA">
              <w:rPr>
                <w:color w:val="auto"/>
                <w:sz w:val="20"/>
                <w:szCs w:val="20"/>
              </w:rPr>
              <w:t>Processus, planning, protocoles, procédés de réalisation (outils, machines)</w:t>
            </w:r>
            <w:r>
              <w:rPr>
                <w:color w:val="auto"/>
                <w:sz w:val="20"/>
                <w:szCs w:val="20"/>
              </w:rPr>
              <w:t>.</w:t>
            </w:r>
          </w:p>
          <w:p w:rsidR="00E67341" w:rsidRPr="00E06BAA" w:rsidRDefault="00E67341" w:rsidP="00410E43">
            <w:pPr>
              <w:pStyle w:val="Normal1"/>
              <w:numPr>
                <w:ilvl w:val="0"/>
                <w:numId w:val="177"/>
              </w:numPr>
              <w:spacing w:after="0" w:line="240" w:lineRule="auto"/>
              <w:rPr>
                <w:color w:val="auto"/>
                <w:sz w:val="20"/>
                <w:szCs w:val="20"/>
              </w:rPr>
            </w:pPr>
            <w:r w:rsidRPr="00E06BAA">
              <w:rPr>
                <w:color w:val="auto"/>
                <w:sz w:val="20"/>
                <w:szCs w:val="20"/>
              </w:rPr>
              <w:t>Choix de matériaux</w:t>
            </w:r>
            <w:r>
              <w:rPr>
                <w:color w:val="auto"/>
                <w:sz w:val="20"/>
                <w:szCs w:val="20"/>
              </w:rPr>
              <w:t>.</w:t>
            </w:r>
          </w:p>
          <w:p w:rsidR="00E67341" w:rsidRPr="00E06BAA" w:rsidRDefault="00E67341" w:rsidP="00410E43">
            <w:pPr>
              <w:pStyle w:val="Normal1"/>
              <w:numPr>
                <w:ilvl w:val="0"/>
                <w:numId w:val="177"/>
              </w:numPr>
              <w:spacing w:after="0" w:line="240" w:lineRule="auto"/>
              <w:rPr>
                <w:color w:val="auto"/>
                <w:sz w:val="20"/>
                <w:szCs w:val="20"/>
              </w:rPr>
            </w:pPr>
            <w:r w:rsidRPr="00E06BAA">
              <w:rPr>
                <w:color w:val="auto"/>
                <w:sz w:val="20"/>
                <w:szCs w:val="20"/>
              </w:rPr>
              <w:t>Maquette, prototype</w:t>
            </w:r>
            <w:r>
              <w:rPr>
                <w:color w:val="auto"/>
                <w:sz w:val="20"/>
                <w:szCs w:val="20"/>
              </w:rPr>
              <w:t>.</w:t>
            </w:r>
            <w:r w:rsidRPr="00E06BAA">
              <w:rPr>
                <w:color w:val="auto"/>
                <w:sz w:val="20"/>
                <w:szCs w:val="20"/>
              </w:rPr>
              <w:t xml:space="preserve"> </w:t>
            </w:r>
          </w:p>
          <w:p w:rsidR="00E67341" w:rsidRPr="00E06BAA" w:rsidRDefault="00E67341" w:rsidP="00410E43">
            <w:pPr>
              <w:pStyle w:val="Normal1"/>
              <w:numPr>
                <w:ilvl w:val="0"/>
                <w:numId w:val="177"/>
              </w:numPr>
              <w:spacing w:after="0" w:line="240" w:lineRule="auto"/>
              <w:rPr>
                <w:b/>
                <w:color w:val="auto"/>
                <w:sz w:val="20"/>
                <w:szCs w:val="20"/>
              </w:rPr>
            </w:pPr>
            <w:r w:rsidRPr="00E06BAA">
              <w:rPr>
                <w:color w:val="auto"/>
                <w:sz w:val="20"/>
                <w:szCs w:val="20"/>
              </w:rPr>
              <w:t>Vérification et contrôles (dimensions, fonctionnement)</w:t>
            </w:r>
            <w:r>
              <w:rPr>
                <w:color w:val="auto"/>
                <w:sz w:val="20"/>
                <w:szCs w:val="20"/>
              </w:rPr>
              <w:t>.</w:t>
            </w:r>
          </w:p>
        </w:tc>
        <w:tc>
          <w:tcPr>
            <w:tcW w:w="3607" w:type="dxa"/>
          </w:tcPr>
          <w:p w:rsidR="00E67341" w:rsidRPr="00E06BAA" w:rsidRDefault="00E67341" w:rsidP="00280402">
            <w:pPr>
              <w:pStyle w:val="Normal1"/>
              <w:spacing w:after="0" w:line="240" w:lineRule="auto"/>
              <w:rPr>
                <w:color w:val="auto"/>
                <w:sz w:val="20"/>
                <w:szCs w:val="20"/>
              </w:rPr>
            </w:pPr>
            <w:r w:rsidRPr="00E06BAA">
              <w:rPr>
                <w:color w:val="auto"/>
                <w:sz w:val="20"/>
                <w:szCs w:val="20"/>
              </w:rPr>
              <w:t>Les élèves traduisent leur solution par une réalisation matérielle (maquette ou prototype). Ils utilisent des moyens de prototypage, de réalisation, de modélisation. Cette solution peut être modélisée</w:t>
            </w:r>
            <w:r>
              <w:rPr>
                <w:color w:val="auto"/>
                <w:sz w:val="20"/>
                <w:szCs w:val="20"/>
              </w:rPr>
              <w:t xml:space="preserve"> </w:t>
            </w:r>
            <w:r w:rsidRPr="00E06BAA">
              <w:rPr>
                <w:color w:val="auto"/>
                <w:sz w:val="20"/>
                <w:szCs w:val="20"/>
              </w:rPr>
              <w:t>virtuellement</w:t>
            </w:r>
            <w:r>
              <w:rPr>
                <w:color w:val="auto"/>
                <w:sz w:val="20"/>
                <w:szCs w:val="20"/>
              </w:rPr>
              <w:t xml:space="preserve"> </w:t>
            </w:r>
            <w:r w:rsidRPr="00E06BAA">
              <w:rPr>
                <w:color w:val="auto"/>
                <w:sz w:val="20"/>
                <w:szCs w:val="20"/>
              </w:rPr>
              <w:t>à travers des applications programmables permettant de visualiser un comportement. Ils collectent l’information, la mettent en commun, réalisent une production unique.</w:t>
            </w:r>
          </w:p>
          <w:p w:rsidR="00E67341" w:rsidRPr="00E06BAA" w:rsidRDefault="00E67341" w:rsidP="00280402">
            <w:pPr>
              <w:pStyle w:val="Normal1"/>
              <w:spacing w:after="0" w:line="240" w:lineRule="auto"/>
              <w:rPr>
                <w:color w:val="auto"/>
                <w:sz w:val="20"/>
                <w:szCs w:val="20"/>
              </w:rPr>
            </w:pPr>
          </w:p>
        </w:tc>
      </w:tr>
      <w:tr w:rsidR="00E67341" w:rsidRPr="00AA631B" w:rsidTr="00280402">
        <w:tblPrEx>
          <w:tblLook w:val="00A0" w:firstRow="1" w:lastRow="0" w:firstColumn="1" w:lastColumn="0" w:noHBand="0" w:noVBand="0"/>
        </w:tblPrEx>
        <w:tc>
          <w:tcPr>
            <w:tcW w:w="9996" w:type="dxa"/>
            <w:gridSpan w:val="2"/>
            <w:shd w:val="clear" w:color="auto" w:fill="DAEEF3"/>
          </w:tcPr>
          <w:p w:rsidR="00E67341" w:rsidRPr="00E06BAA" w:rsidRDefault="00E67341" w:rsidP="00280402">
            <w:pPr>
              <w:pStyle w:val="NormalWeb"/>
              <w:spacing w:before="0" w:beforeAutospacing="0" w:after="0"/>
              <w:jc w:val="center"/>
              <w:rPr>
                <w:rFonts w:ascii="Calibri" w:hAnsi="Calibri" w:cs="Calibri"/>
              </w:rPr>
            </w:pPr>
            <w:r w:rsidRPr="00AA631B">
              <w:rPr>
                <w:rFonts w:ascii="Calibri" w:hAnsi="Calibri" w:cs="Calibri"/>
                <w:b/>
              </w:rPr>
              <w:t>Repérer et comprendre la communication et la gestion de l'information</w:t>
            </w:r>
          </w:p>
        </w:tc>
      </w:tr>
      <w:tr w:rsidR="00E67341" w:rsidRPr="00AA631B" w:rsidTr="00280402">
        <w:tblPrEx>
          <w:tblLook w:val="00A0" w:firstRow="1" w:lastRow="0" w:firstColumn="1" w:lastColumn="0" w:noHBand="0" w:noVBand="0"/>
        </w:tblPrEx>
        <w:tc>
          <w:tcPr>
            <w:tcW w:w="6389" w:type="dxa"/>
          </w:tcPr>
          <w:p w:rsidR="00E67341" w:rsidRPr="00E06BAA" w:rsidRDefault="00E67341" w:rsidP="00410E43">
            <w:pPr>
              <w:numPr>
                <w:ilvl w:val="0"/>
                <w:numId w:val="182"/>
              </w:numPr>
              <w:spacing w:after="0" w:line="240" w:lineRule="auto"/>
              <w:rPr>
                <w:rFonts w:cs="Calibri"/>
                <w:sz w:val="20"/>
                <w:szCs w:val="20"/>
                <w:lang w:eastAsia="fr-FR"/>
              </w:rPr>
            </w:pPr>
            <w:r w:rsidRPr="00E06BAA">
              <w:rPr>
                <w:rFonts w:cs="Calibri"/>
                <w:sz w:val="20"/>
                <w:szCs w:val="20"/>
                <w:lang w:eastAsia="fr-FR"/>
              </w:rPr>
              <w:t>Environnement numérique de travail</w:t>
            </w:r>
            <w:r>
              <w:rPr>
                <w:rFonts w:cs="Calibri"/>
                <w:sz w:val="20"/>
                <w:szCs w:val="20"/>
                <w:lang w:eastAsia="fr-FR"/>
              </w:rPr>
              <w:t>.</w:t>
            </w:r>
          </w:p>
          <w:p w:rsidR="00E67341" w:rsidRPr="00E06BAA" w:rsidRDefault="00E67341" w:rsidP="00410E43">
            <w:pPr>
              <w:numPr>
                <w:ilvl w:val="0"/>
                <w:numId w:val="182"/>
              </w:numPr>
              <w:spacing w:after="0" w:line="240" w:lineRule="auto"/>
              <w:rPr>
                <w:rFonts w:cs="Calibri"/>
                <w:sz w:val="20"/>
                <w:szCs w:val="20"/>
                <w:lang w:eastAsia="fr-FR"/>
              </w:rPr>
            </w:pPr>
            <w:r w:rsidRPr="00E06BAA">
              <w:rPr>
                <w:rFonts w:cs="Calibri"/>
                <w:sz w:val="20"/>
                <w:szCs w:val="20"/>
                <w:lang w:eastAsia="fr-FR"/>
              </w:rPr>
              <w:t>Le stockage des données, notions d’algorithmes, les objets programmables</w:t>
            </w:r>
            <w:r>
              <w:rPr>
                <w:rFonts w:cs="Calibri"/>
                <w:sz w:val="20"/>
                <w:szCs w:val="20"/>
                <w:lang w:eastAsia="fr-FR"/>
              </w:rPr>
              <w:t>.</w:t>
            </w:r>
          </w:p>
          <w:p w:rsidR="00E67341" w:rsidRPr="00E06BAA" w:rsidRDefault="00E67341" w:rsidP="00410E43">
            <w:pPr>
              <w:numPr>
                <w:ilvl w:val="0"/>
                <w:numId w:val="182"/>
              </w:numPr>
              <w:spacing w:after="0" w:line="240" w:lineRule="auto"/>
              <w:rPr>
                <w:rFonts w:cs="Calibri"/>
                <w:sz w:val="20"/>
                <w:szCs w:val="20"/>
                <w:lang w:eastAsia="fr-FR"/>
              </w:rPr>
            </w:pPr>
            <w:r w:rsidRPr="00E06BAA">
              <w:rPr>
                <w:rFonts w:cs="Calibri"/>
                <w:sz w:val="20"/>
                <w:szCs w:val="20"/>
                <w:lang w:eastAsia="fr-FR"/>
              </w:rPr>
              <w:t>Usage des moyens numériques dans un réseau</w:t>
            </w:r>
            <w:r>
              <w:rPr>
                <w:rFonts w:cs="Calibri"/>
                <w:sz w:val="20"/>
                <w:szCs w:val="20"/>
                <w:lang w:eastAsia="fr-FR"/>
              </w:rPr>
              <w:t>.</w:t>
            </w:r>
          </w:p>
          <w:p w:rsidR="00E67341" w:rsidRPr="00E06BAA" w:rsidRDefault="00E67341" w:rsidP="00410E43">
            <w:pPr>
              <w:numPr>
                <w:ilvl w:val="0"/>
                <w:numId w:val="182"/>
              </w:numPr>
              <w:spacing w:after="0" w:line="240" w:lineRule="auto"/>
              <w:rPr>
                <w:rFonts w:cs="Calibri"/>
                <w:sz w:val="20"/>
                <w:szCs w:val="20"/>
                <w:lang w:eastAsia="fr-FR"/>
              </w:rPr>
            </w:pPr>
            <w:r w:rsidRPr="00E06BAA">
              <w:rPr>
                <w:rFonts w:cs="Calibri"/>
                <w:sz w:val="20"/>
                <w:szCs w:val="20"/>
                <w:lang w:eastAsia="fr-FR"/>
              </w:rPr>
              <w:t>Usage de logiciels usuels</w:t>
            </w:r>
            <w:r>
              <w:rPr>
                <w:rFonts w:cs="Calibri"/>
                <w:sz w:val="20"/>
                <w:szCs w:val="20"/>
                <w:lang w:eastAsia="fr-FR"/>
              </w:rPr>
              <w:t>.</w:t>
            </w:r>
          </w:p>
          <w:p w:rsidR="00E67341" w:rsidRPr="00E06BAA" w:rsidRDefault="00E67341" w:rsidP="00280402">
            <w:pPr>
              <w:spacing w:after="0" w:line="240" w:lineRule="auto"/>
              <w:jc w:val="both"/>
              <w:rPr>
                <w:rFonts w:cs="Calibri"/>
                <w:sz w:val="20"/>
                <w:szCs w:val="20"/>
              </w:rPr>
            </w:pPr>
          </w:p>
        </w:tc>
        <w:tc>
          <w:tcPr>
            <w:tcW w:w="3607" w:type="dxa"/>
          </w:tcPr>
          <w:p w:rsidR="00E67341" w:rsidRPr="00E06BAA" w:rsidRDefault="00E67341"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E67341" w:rsidRPr="00E06BAA" w:rsidRDefault="00E67341" w:rsidP="00280402">
            <w:pPr>
              <w:rPr>
                <w:rFonts w:cs="Calibri"/>
                <w:sz w:val="20"/>
                <w:szCs w:val="20"/>
              </w:rPr>
            </w:pPr>
          </w:p>
        </w:tc>
      </w:tr>
      <w:tr w:rsidR="00E67341" w:rsidRPr="00AA631B" w:rsidTr="00280402">
        <w:tblPrEx>
          <w:tblLook w:val="00A0" w:firstRow="1" w:lastRow="0" w:firstColumn="1" w:lastColumn="0" w:noHBand="0" w:noVBand="0"/>
        </w:tblPrEx>
        <w:tc>
          <w:tcPr>
            <w:tcW w:w="9996" w:type="dxa"/>
            <w:gridSpan w:val="2"/>
          </w:tcPr>
          <w:p w:rsidR="00E67341" w:rsidRPr="00E06BAA" w:rsidRDefault="00E67341" w:rsidP="00280402">
            <w:pPr>
              <w:pStyle w:val="Normal1"/>
              <w:spacing w:after="0" w:line="240" w:lineRule="auto"/>
              <w:rPr>
                <w:color w:val="auto"/>
                <w:sz w:val="20"/>
                <w:szCs w:val="20"/>
              </w:rPr>
            </w:pPr>
            <w:r w:rsidRPr="00E06BAA">
              <w:rPr>
                <w:b/>
                <w:color w:val="auto"/>
                <w:sz w:val="20"/>
                <w:szCs w:val="20"/>
              </w:rPr>
              <w:t>Repères de progressivité</w:t>
            </w:r>
          </w:p>
          <w:p w:rsidR="00E67341" w:rsidRPr="00E06BAA" w:rsidRDefault="00E67341" w:rsidP="00280402">
            <w:pPr>
              <w:pStyle w:val="Normal1"/>
              <w:spacing w:after="0" w:line="240" w:lineRule="auto"/>
              <w:jc w:val="both"/>
              <w:rPr>
                <w:color w:val="auto"/>
                <w:sz w:val="20"/>
                <w:szCs w:val="20"/>
              </w:rPr>
            </w:pPr>
            <w:r w:rsidRPr="00E06BAA">
              <w:rPr>
                <w:color w:val="auto"/>
                <w:sz w:val="20"/>
                <w:szCs w:val="20"/>
              </w:rPr>
              <w:t>Tout au long du cycle, l’appropriation des objets techniques abordés est toujours mise en relation avec les besoins de l’</w:t>
            </w:r>
            <w:r>
              <w:rPr>
                <w:color w:val="auto"/>
                <w:sz w:val="20"/>
                <w:szCs w:val="20"/>
              </w:rPr>
              <w:t xml:space="preserve">être humain </w:t>
            </w:r>
            <w:r w:rsidRPr="00E06BAA">
              <w:rPr>
                <w:color w:val="auto"/>
                <w:sz w:val="20"/>
                <w:szCs w:val="20"/>
              </w:rPr>
              <w:t xml:space="preserve">dans son environnement. </w:t>
            </w:r>
          </w:p>
          <w:p w:rsidR="00E67341" w:rsidRPr="00E06BAA" w:rsidRDefault="00E67341" w:rsidP="00280402">
            <w:pPr>
              <w:pStyle w:val="Normal1"/>
              <w:spacing w:after="0" w:line="240" w:lineRule="auto"/>
              <w:jc w:val="both"/>
              <w:rPr>
                <w:color w:val="auto"/>
                <w:sz w:val="20"/>
                <w:szCs w:val="20"/>
              </w:rPr>
            </w:pPr>
          </w:p>
          <w:p w:rsidR="00E67341" w:rsidRPr="00E06BAA" w:rsidRDefault="00E67341" w:rsidP="00280402">
            <w:pPr>
              <w:pStyle w:val="Normal1"/>
              <w:spacing w:after="0" w:line="240" w:lineRule="auto"/>
              <w:jc w:val="both"/>
              <w:rPr>
                <w:color w:val="auto"/>
                <w:sz w:val="20"/>
                <w:szCs w:val="20"/>
              </w:rPr>
            </w:pPr>
            <w:r w:rsidRPr="00E06BAA">
              <w:rPr>
                <w:color w:val="auto"/>
                <w:sz w:val="20"/>
                <w:szCs w:val="20"/>
              </w:rPr>
              <w:t>En CM1</w:t>
            </w:r>
            <w:r>
              <w:rPr>
                <w:color w:val="auto"/>
                <w:sz w:val="20"/>
                <w:szCs w:val="20"/>
              </w:rPr>
              <w:t xml:space="preserve"> </w:t>
            </w:r>
            <w:r w:rsidRPr="00E06BAA">
              <w:rPr>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color w:val="auto"/>
                <w:sz w:val="20"/>
                <w:szCs w:val="20"/>
              </w:rPr>
              <w:t xml:space="preserve"> et</w:t>
            </w:r>
            <w:r w:rsidRPr="00E06BAA">
              <w:rPr>
                <w:color w:val="auto"/>
                <w:sz w:val="20"/>
                <w:szCs w:val="20"/>
              </w:rPr>
              <w:t xml:space="preserve"> l’activité pratique. L’usage des outils numériques est recommandé pour favoriser la communication et la représentation des objets techniques.</w:t>
            </w:r>
          </w:p>
          <w:p w:rsidR="00E67341" w:rsidRPr="00E06BAA" w:rsidRDefault="00E67341" w:rsidP="00280402">
            <w:pPr>
              <w:pStyle w:val="Normal1"/>
              <w:spacing w:after="0" w:line="240" w:lineRule="auto"/>
              <w:jc w:val="both"/>
              <w:rPr>
                <w:color w:val="auto"/>
                <w:sz w:val="20"/>
                <w:szCs w:val="20"/>
              </w:rPr>
            </w:pPr>
          </w:p>
          <w:p w:rsidR="00E67341" w:rsidRPr="00E06BAA" w:rsidRDefault="00E67341" w:rsidP="00280402">
            <w:pPr>
              <w:pStyle w:val="Normal1"/>
              <w:spacing w:after="0" w:line="240" w:lineRule="auto"/>
              <w:jc w:val="both"/>
              <w:rPr>
                <w:color w:val="auto"/>
                <w:sz w:val="20"/>
                <w:szCs w:val="20"/>
              </w:rPr>
            </w:pPr>
            <w:r w:rsidRPr="00E06BAA">
              <w:rPr>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E67341" w:rsidRPr="00AC4D88" w:rsidRDefault="00E67341" w:rsidP="0069791B">
      <w:pPr>
        <w:spacing w:after="0"/>
        <w:jc w:val="both"/>
        <w:rPr>
          <w:rFonts w:cs="Calibri"/>
          <w:sz w:val="20"/>
          <w:szCs w:val="20"/>
        </w:rPr>
      </w:pPr>
    </w:p>
    <w:p w:rsidR="00E67341" w:rsidRPr="0049523A" w:rsidRDefault="00E67341"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E67341" w:rsidRPr="00AC4D88" w:rsidRDefault="00E67341"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9"/>
        <w:gridCol w:w="3778"/>
      </w:tblGrid>
      <w:tr w:rsidR="00E67341" w:rsidRPr="003E5240" w:rsidTr="00280402">
        <w:tc>
          <w:tcPr>
            <w:tcW w:w="10031" w:type="dxa"/>
            <w:gridSpan w:val="2"/>
            <w:shd w:val="clear" w:color="auto" w:fill="B6DDE8"/>
          </w:tcPr>
          <w:p w:rsidR="00E67341" w:rsidRPr="003E5240" w:rsidRDefault="00E67341" w:rsidP="00280402">
            <w:pPr>
              <w:spacing w:after="0" w:line="240" w:lineRule="auto"/>
              <w:rPr>
                <w:rFonts w:cs="Calibri"/>
                <w:b/>
                <w:sz w:val="20"/>
                <w:szCs w:val="20"/>
              </w:rPr>
            </w:pPr>
            <w:r w:rsidRPr="003E5240">
              <w:rPr>
                <w:rFonts w:cs="Calibri"/>
                <w:b/>
                <w:sz w:val="20"/>
                <w:szCs w:val="20"/>
              </w:rPr>
              <w:t>Attendus de fin de cycle</w:t>
            </w:r>
          </w:p>
        </w:tc>
      </w:tr>
      <w:tr w:rsidR="00E67341" w:rsidRPr="003E5240" w:rsidTr="00280402">
        <w:tc>
          <w:tcPr>
            <w:tcW w:w="10031" w:type="dxa"/>
            <w:gridSpan w:val="2"/>
          </w:tcPr>
          <w:p w:rsidR="00E67341" w:rsidRPr="003E5240" w:rsidRDefault="00E67341" w:rsidP="00280402">
            <w:pPr>
              <w:ind w:left="360"/>
              <w:jc w:val="both"/>
              <w:rPr>
                <w:rFonts w:cs="Calibri"/>
              </w:rPr>
            </w:pPr>
            <w:r w:rsidRPr="003E5240">
              <w:rPr>
                <w:rFonts w:cs="Calibri"/>
              </w:rPr>
              <w:t>Situer la Terre dans le système solaire et caractériser les conditions de la vie terrestre</w:t>
            </w:r>
          </w:p>
          <w:p w:rsidR="00E67341" w:rsidRPr="003E5240" w:rsidRDefault="00E67341" w:rsidP="00280402">
            <w:pPr>
              <w:ind w:left="360"/>
              <w:jc w:val="both"/>
              <w:rPr>
                <w:rFonts w:cs="Calibri"/>
              </w:rPr>
            </w:pPr>
            <w:r w:rsidRPr="003E5240">
              <w:rPr>
                <w:rFonts w:cs="Calibri"/>
              </w:rPr>
              <w:t>Identifier des enjeux liés à l’environnement</w:t>
            </w:r>
          </w:p>
        </w:tc>
      </w:tr>
      <w:tr w:rsidR="00E67341" w:rsidRPr="009040D8" w:rsidTr="00280402">
        <w:tc>
          <w:tcPr>
            <w:tcW w:w="6414" w:type="dxa"/>
            <w:shd w:val="clear" w:color="auto" w:fill="B6DDE8"/>
          </w:tcPr>
          <w:p w:rsidR="00E67341" w:rsidRPr="009040D8" w:rsidRDefault="00E67341"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E67341" w:rsidRPr="009040D8" w:rsidRDefault="00E67341" w:rsidP="00280402">
            <w:pPr>
              <w:spacing w:after="0"/>
              <w:rPr>
                <w:rFonts w:cs="Calibri"/>
                <w:b/>
                <w:sz w:val="20"/>
              </w:rPr>
            </w:pPr>
            <w:r w:rsidRPr="009040D8">
              <w:rPr>
                <w:rFonts w:cs="Calibri"/>
                <w:b/>
                <w:sz w:val="20"/>
              </w:rPr>
              <w:t>Exemples de situations, d’activités et de ressources pour l’élève</w:t>
            </w:r>
          </w:p>
        </w:tc>
      </w:tr>
      <w:tr w:rsidR="00E67341" w:rsidRPr="009040D8" w:rsidTr="00280402">
        <w:tc>
          <w:tcPr>
            <w:tcW w:w="10031" w:type="dxa"/>
            <w:gridSpan w:val="2"/>
            <w:shd w:val="clear" w:color="auto" w:fill="DAEEF3"/>
          </w:tcPr>
          <w:p w:rsidR="00E67341" w:rsidRPr="009040D8" w:rsidRDefault="00E67341" w:rsidP="00280402">
            <w:pPr>
              <w:jc w:val="center"/>
              <w:rPr>
                <w:rFonts w:cs="Calibri"/>
                <w:b/>
              </w:rPr>
            </w:pPr>
            <w:r w:rsidRPr="009040D8">
              <w:rPr>
                <w:rFonts w:cs="Calibri"/>
                <w:b/>
                <w:sz w:val="20"/>
                <w:szCs w:val="20"/>
              </w:rPr>
              <w:t>Situer la Terre dans le système solaire et caractériser les conditions de la vie terrestre</w:t>
            </w:r>
          </w:p>
        </w:tc>
      </w:tr>
      <w:tr w:rsidR="00E67341" w:rsidRPr="003E5240" w:rsidTr="00280402">
        <w:tc>
          <w:tcPr>
            <w:tcW w:w="6414" w:type="dxa"/>
          </w:tcPr>
          <w:p w:rsidR="00E67341" w:rsidRPr="003E5240" w:rsidRDefault="00E67341" w:rsidP="00280402">
            <w:pPr>
              <w:spacing w:after="0" w:line="240" w:lineRule="auto"/>
              <w:jc w:val="both"/>
              <w:rPr>
                <w:rFonts w:cs="Calibri"/>
                <w:sz w:val="20"/>
                <w:szCs w:val="20"/>
              </w:rPr>
            </w:pPr>
            <w:r w:rsidRPr="003E5240">
              <w:rPr>
                <w:rFonts w:cs="Calibri"/>
                <w:sz w:val="20"/>
                <w:szCs w:val="20"/>
              </w:rPr>
              <w:t>Situer la Terre dans le système solaire.</w:t>
            </w:r>
          </w:p>
          <w:p w:rsidR="00E67341" w:rsidRPr="003E5240" w:rsidRDefault="00E67341"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E67341" w:rsidRPr="003E5240" w:rsidRDefault="00E67341"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E67341" w:rsidRPr="003E5240" w:rsidRDefault="00E67341"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E67341" w:rsidRPr="003E5240" w:rsidRDefault="00E67341"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E67341" w:rsidRPr="003E5240" w:rsidRDefault="00E67341" w:rsidP="00280402">
            <w:pPr>
              <w:spacing w:after="0" w:line="240" w:lineRule="auto"/>
              <w:jc w:val="both"/>
              <w:rPr>
                <w:rFonts w:cs="Calibri"/>
                <w:sz w:val="20"/>
                <w:szCs w:val="20"/>
              </w:rPr>
            </w:pPr>
          </w:p>
          <w:p w:rsidR="00E67341" w:rsidRPr="003E5240" w:rsidRDefault="00E67341"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E67341" w:rsidRPr="003E5240" w:rsidRDefault="00E67341"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E67341" w:rsidRPr="003E5240" w:rsidRDefault="00E67341"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tcPr>
          <w:p w:rsidR="00E67341" w:rsidRPr="003E5240" w:rsidRDefault="00E67341"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E67341" w:rsidRPr="003E5240" w:rsidRDefault="00E67341"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E67341" w:rsidRPr="003E5240" w:rsidRDefault="00E67341"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E67341" w:rsidRPr="003E5240" w:rsidTr="00280402">
        <w:tc>
          <w:tcPr>
            <w:tcW w:w="6414" w:type="dxa"/>
          </w:tcPr>
          <w:p w:rsidR="00E67341" w:rsidRPr="00DF0D30" w:rsidRDefault="00E67341"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E67341" w:rsidRPr="003E5240" w:rsidRDefault="00E67341"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E67341" w:rsidRPr="003E5240" w:rsidRDefault="00E67341"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E67341" w:rsidRDefault="00E67341" w:rsidP="00410E43">
            <w:pPr>
              <w:numPr>
                <w:ilvl w:val="0"/>
                <w:numId w:val="161"/>
              </w:numPr>
              <w:spacing w:after="0" w:line="240" w:lineRule="auto"/>
              <w:contextualSpacing/>
              <w:jc w:val="both"/>
              <w:rPr>
                <w:rFonts w:cs="Calibri"/>
                <w:szCs w:val="20"/>
              </w:rPr>
            </w:pPr>
          </w:p>
          <w:p w:rsidR="00E67341" w:rsidRPr="003E5240" w:rsidRDefault="00E67341"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E67341" w:rsidRPr="00994877" w:rsidRDefault="00E67341"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tcPr>
          <w:p w:rsidR="00E67341" w:rsidRPr="003E5240" w:rsidRDefault="00E67341"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E67341" w:rsidRPr="003E5240" w:rsidRDefault="00E67341"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E67341" w:rsidRPr="003E5240" w:rsidRDefault="00E67341"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E67341" w:rsidRPr="003E5240" w:rsidRDefault="00E67341" w:rsidP="00280402">
            <w:pPr>
              <w:spacing w:after="0" w:line="240" w:lineRule="auto"/>
              <w:jc w:val="both"/>
              <w:rPr>
                <w:rFonts w:cs="Calibri"/>
                <w:sz w:val="20"/>
                <w:szCs w:val="20"/>
              </w:rPr>
            </w:pPr>
            <w:r w:rsidRPr="003E5240">
              <w:rPr>
                <w:rFonts w:cs="Calibri"/>
                <w:sz w:val="20"/>
                <w:szCs w:val="20"/>
              </w:rPr>
              <w:t>Commenter un sismogramme.</w:t>
            </w:r>
          </w:p>
          <w:p w:rsidR="00E67341" w:rsidRPr="003E5240" w:rsidRDefault="00E67341"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E67341" w:rsidRDefault="00E67341"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E67341" w:rsidRDefault="00E67341" w:rsidP="00280402">
            <w:pPr>
              <w:spacing w:after="0" w:line="240" w:lineRule="auto"/>
              <w:jc w:val="both"/>
              <w:rPr>
                <w:rFonts w:cs="Calibri"/>
                <w:sz w:val="20"/>
                <w:szCs w:val="20"/>
              </w:rPr>
            </w:pPr>
          </w:p>
          <w:p w:rsidR="00E67341" w:rsidRDefault="00E67341" w:rsidP="00280402">
            <w:pPr>
              <w:spacing w:after="0" w:line="240" w:lineRule="auto"/>
              <w:jc w:val="both"/>
              <w:rPr>
                <w:rFonts w:cs="Calibri"/>
                <w:sz w:val="20"/>
                <w:szCs w:val="20"/>
              </w:rPr>
            </w:pPr>
          </w:p>
          <w:p w:rsidR="00E67341" w:rsidRPr="003E5240" w:rsidRDefault="00E67341" w:rsidP="00280402">
            <w:pPr>
              <w:spacing w:after="0" w:line="240" w:lineRule="auto"/>
              <w:jc w:val="both"/>
              <w:rPr>
                <w:rFonts w:cs="Calibri"/>
              </w:rPr>
            </w:pPr>
          </w:p>
        </w:tc>
      </w:tr>
      <w:tr w:rsidR="00E67341" w:rsidRPr="00D85263" w:rsidTr="00280402">
        <w:tc>
          <w:tcPr>
            <w:tcW w:w="10031" w:type="dxa"/>
            <w:gridSpan w:val="2"/>
            <w:shd w:val="clear" w:color="auto" w:fill="DAEEF3"/>
          </w:tcPr>
          <w:p w:rsidR="00E67341" w:rsidRPr="00D85263" w:rsidRDefault="00E67341" w:rsidP="00280402">
            <w:pPr>
              <w:jc w:val="center"/>
              <w:rPr>
                <w:rFonts w:cs="Calibri"/>
                <w:b/>
                <w:sz w:val="20"/>
                <w:szCs w:val="20"/>
              </w:rPr>
            </w:pPr>
            <w:r w:rsidRPr="00D85263">
              <w:rPr>
                <w:rFonts w:cs="Calibri"/>
                <w:b/>
                <w:sz w:val="20"/>
                <w:szCs w:val="20"/>
              </w:rPr>
              <w:t>Identifier des enjeux liés à l’environnement</w:t>
            </w:r>
          </w:p>
        </w:tc>
      </w:tr>
      <w:tr w:rsidR="00E67341" w:rsidRPr="003E5240" w:rsidTr="00280402">
        <w:tc>
          <w:tcPr>
            <w:tcW w:w="6414" w:type="dxa"/>
          </w:tcPr>
          <w:p w:rsidR="00E67341" w:rsidRPr="003E5240" w:rsidRDefault="00E67341"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E67341" w:rsidRPr="003E5240" w:rsidRDefault="00E67341"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E67341" w:rsidRPr="003E5240" w:rsidRDefault="00E67341"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E67341" w:rsidRPr="003E5240" w:rsidRDefault="00E67341" w:rsidP="00280402">
            <w:pPr>
              <w:spacing w:after="0" w:line="240" w:lineRule="auto"/>
              <w:jc w:val="both"/>
              <w:rPr>
                <w:rFonts w:cs="Calibri"/>
                <w:sz w:val="20"/>
                <w:szCs w:val="20"/>
              </w:rPr>
            </w:pPr>
            <w:r w:rsidRPr="003E5240">
              <w:rPr>
                <w:rFonts w:cs="Calibri"/>
                <w:sz w:val="20"/>
                <w:szCs w:val="20"/>
              </w:rPr>
              <w:lastRenderedPageBreak/>
              <w:t xml:space="preserve">Relier le peuplement d’un milieu et les conditions de vie. </w:t>
            </w:r>
          </w:p>
          <w:p w:rsidR="00E67341" w:rsidRPr="003E5240" w:rsidRDefault="00E67341"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E67341" w:rsidRPr="003E5240" w:rsidRDefault="00E67341" w:rsidP="00410E43">
            <w:pPr>
              <w:numPr>
                <w:ilvl w:val="0"/>
                <w:numId w:val="160"/>
              </w:numPr>
              <w:spacing w:after="0" w:line="240" w:lineRule="auto"/>
              <w:contextualSpacing/>
              <w:rPr>
                <w:rFonts w:cs="Calibri"/>
                <w:szCs w:val="20"/>
              </w:rPr>
            </w:pPr>
            <w:r w:rsidRPr="003E5240">
              <w:rPr>
                <w:rFonts w:cs="Calibri"/>
                <w:szCs w:val="20"/>
              </w:rPr>
              <w:t>Écosystèmes (milieu de vie avec ses caractéristiques et son peuplement) ; conséquences de la modification d’un facteur physique ou biologique sur l’écosystème.</w:t>
            </w:r>
          </w:p>
          <w:p w:rsidR="00E67341" w:rsidRPr="003E5240" w:rsidRDefault="00E67341"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E67341" w:rsidRPr="003E5240" w:rsidRDefault="00E67341"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E67341" w:rsidRPr="003E5240" w:rsidRDefault="00E67341"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E67341" w:rsidRPr="003E5240" w:rsidRDefault="00E67341"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E67341" w:rsidRPr="003E5240" w:rsidRDefault="00E67341" w:rsidP="00280402">
            <w:pPr>
              <w:spacing w:after="0" w:line="240" w:lineRule="auto"/>
              <w:rPr>
                <w:rFonts w:cs="Calibri"/>
                <w:i/>
                <w:sz w:val="20"/>
                <w:szCs w:val="20"/>
              </w:rPr>
            </w:pPr>
          </w:p>
        </w:tc>
        <w:tc>
          <w:tcPr>
            <w:tcW w:w="3617" w:type="dxa"/>
          </w:tcPr>
          <w:p w:rsidR="00E67341" w:rsidRPr="003E5240" w:rsidRDefault="00E67341"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E67341" w:rsidRPr="003E5240" w:rsidTr="00280402">
        <w:tc>
          <w:tcPr>
            <w:tcW w:w="6414" w:type="dxa"/>
          </w:tcPr>
          <w:p w:rsidR="00E67341" w:rsidRPr="003E5240" w:rsidRDefault="00E67341"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E67341" w:rsidRPr="003E5240" w:rsidRDefault="00E67341"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E67341" w:rsidRPr="003E5240" w:rsidRDefault="00E67341"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tcPr>
          <w:p w:rsidR="00E67341" w:rsidRPr="003E5240" w:rsidRDefault="00E67341"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E67341" w:rsidRPr="003E5240" w:rsidRDefault="00E67341" w:rsidP="00280402">
            <w:pPr>
              <w:rPr>
                <w:rFonts w:cs="Calibri"/>
              </w:rPr>
            </w:pPr>
          </w:p>
        </w:tc>
      </w:tr>
      <w:tr w:rsidR="00E67341" w:rsidRPr="003E5240" w:rsidTr="00280402">
        <w:tc>
          <w:tcPr>
            <w:tcW w:w="10031" w:type="dxa"/>
            <w:gridSpan w:val="2"/>
          </w:tcPr>
          <w:p w:rsidR="00E67341" w:rsidRDefault="00E67341" w:rsidP="00280402">
            <w:pPr>
              <w:spacing w:after="0" w:line="240" w:lineRule="auto"/>
              <w:jc w:val="both"/>
              <w:rPr>
                <w:rFonts w:cs="Calibri"/>
                <w:sz w:val="20"/>
                <w:szCs w:val="20"/>
              </w:rPr>
            </w:pPr>
            <w:r w:rsidRPr="009B5545">
              <w:rPr>
                <w:rFonts w:cs="Calibri"/>
                <w:b/>
                <w:sz w:val="20"/>
                <w:szCs w:val="20"/>
              </w:rPr>
              <w:t>Repères de progressivité</w:t>
            </w:r>
          </w:p>
          <w:p w:rsidR="00E67341" w:rsidRPr="003E5240" w:rsidRDefault="00E67341"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E67341" w:rsidRPr="003E5240" w:rsidRDefault="00E67341"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E67341" w:rsidRPr="003E5240" w:rsidRDefault="00E67341" w:rsidP="00280402">
            <w:pPr>
              <w:jc w:val="both"/>
              <w:rPr>
                <w:rFonts w:cs="Calibri"/>
              </w:rPr>
            </w:pPr>
            <w:r w:rsidRPr="003E5240">
              <w:rPr>
                <w:rFonts w:cs="Calibri"/>
              </w:rPr>
              <w:t xml:space="preserve">Il faudra veiller à une cohérence avec la progression des outils mathématiques. </w:t>
            </w:r>
          </w:p>
          <w:p w:rsidR="00E67341" w:rsidRPr="00EC219F" w:rsidRDefault="00E67341"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E67341" w:rsidRPr="00AC4D88" w:rsidRDefault="00E67341" w:rsidP="0069791B">
      <w:pPr>
        <w:spacing w:after="0" w:line="240" w:lineRule="auto"/>
        <w:jc w:val="both"/>
        <w:rPr>
          <w:rFonts w:cs="Calibri"/>
          <w:sz w:val="20"/>
          <w:szCs w:val="20"/>
        </w:rPr>
      </w:pPr>
    </w:p>
    <w:p w:rsidR="00E67341" w:rsidRPr="00AC4D88" w:rsidRDefault="00E67341" w:rsidP="0069791B">
      <w:pPr>
        <w:spacing w:after="0" w:line="240" w:lineRule="auto"/>
        <w:jc w:val="both"/>
        <w:rPr>
          <w:rFonts w:cs="Calibri"/>
          <w:sz w:val="20"/>
          <w:szCs w:val="20"/>
        </w:rPr>
      </w:pPr>
    </w:p>
    <w:p w:rsidR="00E67341" w:rsidRPr="003E6190" w:rsidRDefault="00E67341" w:rsidP="0069791B">
      <w:pPr>
        <w:pStyle w:val="Style1"/>
      </w:pPr>
      <w:bookmarkStart w:id="20" w:name="_Toc429985000"/>
      <w:r>
        <w:br w:type="page"/>
      </w:r>
      <w:r w:rsidRPr="003E6190">
        <w:lastRenderedPageBreak/>
        <w:t>Mathématiques</w:t>
      </w:r>
      <w:bookmarkEnd w:id="20"/>
    </w:p>
    <w:p w:rsidR="00E67341" w:rsidRPr="004E509D" w:rsidRDefault="00E67341" w:rsidP="0069791B">
      <w:pPr>
        <w:spacing w:after="0" w:line="240" w:lineRule="auto"/>
        <w:rPr>
          <w:rFonts w:ascii="Cambria" w:hAnsi="Cambria" w:cs="Cambria"/>
          <w:sz w:val="20"/>
          <w:szCs w:val="20"/>
        </w:rPr>
      </w:pPr>
    </w:p>
    <w:p w:rsidR="00E67341" w:rsidRPr="00254163" w:rsidRDefault="00E67341"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E67341" w:rsidRPr="00F316A8" w:rsidRDefault="00E67341"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E67341" w:rsidRPr="00F316A8" w:rsidRDefault="00E67341"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E67341" w:rsidRPr="00F316A8" w:rsidRDefault="00E67341"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E67341" w:rsidRPr="00F316A8" w:rsidRDefault="00E67341"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E67341" w:rsidRPr="00F316A8" w:rsidRDefault="00E67341" w:rsidP="0069791B">
      <w:pPr>
        <w:shd w:val="clear" w:color="auto" w:fill="DAEEF3"/>
        <w:spacing w:after="0" w:line="240" w:lineRule="auto"/>
        <w:jc w:val="both"/>
        <w:rPr>
          <w:rFonts w:cs="Calibri"/>
          <w:sz w:val="20"/>
          <w:szCs w:val="20"/>
        </w:rPr>
      </w:pPr>
    </w:p>
    <w:p w:rsidR="00E67341" w:rsidRPr="00F316A8" w:rsidRDefault="00E67341"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gridCol w:w="1302"/>
      </w:tblGrid>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E67341" w:rsidRPr="009040D8" w:rsidRDefault="00E67341" w:rsidP="00280402">
            <w:pPr>
              <w:spacing w:after="0" w:line="240" w:lineRule="auto"/>
              <w:jc w:val="center"/>
              <w:rPr>
                <w:rFonts w:cs="Calibri"/>
                <w:b/>
                <w:sz w:val="20"/>
                <w:szCs w:val="20"/>
              </w:rPr>
            </w:pPr>
            <w:r w:rsidRPr="009040D8">
              <w:rPr>
                <w:rFonts w:cs="Calibri"/>
                <w:b/>
                <w:sz w:val="20"/>
                <w:szCs w:val="20"/>
              </w:rPr>
              <w:t>Domaines du socle</w:t>
            </w:r>
          </w:p>
        </w:tc>
      </w:tr>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t>Chercher</w:t>
            </w:r>
          </w:p>
          <w:p w:rsidR="00E67341" w:rsidRPr="00DA31E8" w:rsidRDefault="00E67341"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E67341" w:rsidRPr="00DA31E8" w:rsidRDefault="00E67341"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E67341" w:rsidRPr="00DA31E8" w:rsidRDefault="00E67341"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E67341" w:rsidRPr="00DA31E8" w:rsidRDefault="00E67341" w:rsidP="00280402">
            <w:pPr>
              <w:spacing w:after="0" w:line="240" w:lineRule="auto"/>
              <w:jc w:val="center"/>
              <w:rPr>
                <w:rFonts w:cs="Calibri"/>
                <w:sz w:val="20"/>
                <w:szCs w:val="20"/>
              </w:rPr>
            </w:pPr>
            <w:r w:rsidRPr="00DA31E8">
              <w:rPr>
                <w:rFonts w:cs="Calibri"/>
                <w:sz w:val="20"/>
                <w:szCs w:val="20"/>
              </w:rPr>
              <w:t>2, 4</w:t>
            </w:r>
          </w:p>
        </w:tc>
      </w:tr>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t>Modéliser</w:t>
            </w:r>
          </w:p>
          <w:p w:rsidR="00E67341" w:rsidRPr="00DA31E8" w:rsidRDefault="00E67341"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E67341" w:rsidRPr="00DA31E8" w:rsidRDefault="00E67341"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E67341" w:rsidRPr="00DA31E8" w:rsidRDefault="00E67341"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E67341" w:rsidRPr="00DA31E8" w:rsidRDefault="00E67341"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E67341" w:rsidRPr="00DA31E8" w:rsidRDefault="00E67341" w:rsidP="00280402">
            <w:pPr>
              <w:spacing w:after="0" w:line="240" w:lineRule="auto"/>
              <w:jc w:val="center"/>
              <w:rPr>
                <w:rFonts w:cs="Calibri"/>
                <w:sz w:val="20"/>
                <w:szCs w:val="20"/>
              </w:rPr>
            </w:pPr>
            <w:r w:rsidRPr="00DA31E8">
              <w:rPr>
                <w:rFonts w:cs="Calibri"/>
                <w:sz w:val="20"/>
                <w:szCs w:val="20"/>
              </w:rPr>
              <w:t>1, 2, 4</w:t>
            </w:r>
          </w:p>
        </w:tc>
      </w:tr>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t>Représenter</w:t>
            </w:r>
          </w:p>
          <w:p w:rsidR="00E67341" w:rsidRPr="00DA31E8" w:rsidRDefault="00E67341"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E67341" w:rsidRPr="00DA31E8" w:rsidRDefault="00E67341"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E67341" w:rsidRPr="00DA31E8" w:rsidRDefault="00E67341"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E67341" w:rsidRPr="00DA31E8" w:rsidRDefault="00E67341" w:rsidP="00410E43">
            <w:pPr>
              <w:numPr>
                <w:ilvl w:val="0"/>
                <w:numId w:val="115"/>
              </w:numPr>
              <w:spacing w:after="0" w:line="240" w:lineRule="auto"/>
              <w:contextualSpacing/>
              <w:jc w:val="both"/>
              <w:rPr>
                <w:rFonts w:cs="Calibri"/>
                <w:sz w:val="20"/>
                <w:szCs w:val="20"/>
              </w:rPr>
            </w:pPr>
            <w:r w:rsidRPr="00DA31E8">
              <w:rPr>
                <w:rFonts w:cs="Calibri"/>
                <w:sz w:val="20"/>
                <w:szCs w:val="20"/>
              </w:rPr>
              <w:lastRenderedPageBreak/>
              <w:t>Reconnaitre et utiliser des premiers éléments de codages d’une figure plane ou d’un solide.</w:t>
            </w:r>
          </w:p>
          <w:p w:rsidR="00E67341" w:rsidRPr="00DA31E8" w:rsidRDefault="00E67341"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E67341" w:rsidRPr="00DA31E8" w:rsidRDefault="00E67341" w:rsidP="00280402">
            <w:pPr>
              <w:tabs>
                <w:tab w:val="num" w:pos="124"/>
              </w:tabs>
              <w:spacing w:after="0" w:line="240" w:lineRule="auto"/>
              <w:jc w:val="center"/>
              <w:rPr>
                <w:rFonts w:cs="Calibri"/>
                <w:sz w:val="20"/>
                <w:szCs w:val="20"/>
              </w:rPr>
            </w:pPr>
            <w:r w:rsidRPr="00DA31E8">
              <w:rPr>
                <w:rFonts w:cs="Calibri"/>
                <w:sz w:val="20"/>
                <w:szCs w:val="20"/>
              </w:rPr>
              <w:lastRenderedPageBreak/>
              <w:t>1, 5</w:t>
            </w:r>
          </w:p>
        </w:tc>
      </w:tr>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lastRenderedPageBreak/>
              <w:t>Raisonner</w:t>
            </w:r>
          </w:p>
          <w:p w:rsidR="00E67341" w:rsidRPr="00DA31E8" w:rsidRDefault="00E67341"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Résoudre des problèmes nécessitant l’organisation de données multiples ou la construction d’une démarche qui combine des étapes de raisonnement.</w:t>
            </w:r>
          </w:p>
          <w:p w:rsidR="00E67341" w:rsidRPr="00DA31E8" w:rsidRDefault="00E67341"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E67341" w:rsidRPr="00DA31E8" w:rsidRDefault="00E67341"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E67341" w:rsidRPr="00DA31E8" w:rsidRDefault="00E67341"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E67341" w:rsidRPr="00DA31E8" w:rsidRDefault="00E67341" w:rsidP="00280402">
            <w:pPr>
              <w:spacing w:after="0" w:line="240" w:lineRule="auto"/>
              <w:jc w:val="center"/>
              <w:rPr>
                <w:rFonts w:cs="Calibri"/>
                <w:sz w:val="20"/>
                <w:szCs w:val="20"/>
              </w:rPr>
            </w:pPr>
            <w:r w:rsidRPr="00DA31E8">
              <w:rPr>
                <w:rFonts w:cs="Calibri"/>
                <w:sz w:val="20"/>
                <w:szCs w:val="20"/>
              </w:rPr>
              <w:t>2, 3, 4</w:t>
            </w:r>
          </w:p>
        </w:tc>
      </w:tr>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t>Calculer</w:t>
            </w:r>
          </w:p>
          <w:p w:rsidR="00E67341" w:rsidRPr="00DA31E8" w:rsidRDefault="00E67341"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E67341" w:rsidRPr="00DA31E8" w:rsidRDefault="00E67341"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E67341" w:rsidRPr="00DA31E8" w:rsidRDefault="00E67341"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E67341" w:rsidRPr="00DA31E8" w:rsidRDefault="00E67341" w:rsidP="00280402">
            <w:pPr>
              <w:spacing w:after="0" w:line="240" w:lineRule="auto"/>
              <w:jc w:val="center"/>
              <w:rPr>
                <w:rFonts w:cs="Calibri"/>
                <w:sz w:val="20"/>
                <w:szCs w:val="20"/>
              </w:rPr>
            </w:pPr>
            <w:r w:rsidRPr="00DA31E8">
              <w:rPr>
                <w:rFonts w:cs="Calibri"/>
                <w:sz w:val="20"/>
                <w:szCs w:val="20"/>
              </w:rPr>
              <w:t>4</w:t>
            </w:r>
          </w:p>
        </w:tc>
      </w:tr>
      <w:tr w:rsidR="00E67341" w:rsidRPr="00F316A8" w:rsidTr="00280402">
        <w:tc>
          <w:tcPr>
            <w:tcW w:w="7991" w:type="dxa"/>
            <w:shd w:val="clear" w:color="auto" w:fill="DAEEF3"/>
          </w:tcPr>
          <w:p w:rsidR="00E67341" w:rsidRPr="00DA31E8" w:rsidRDefault="00E67341" w:rsidP="00280402">
            <w:pPr>
              <w:spacing w:after="0" w:line="240" w:lineRule="auto"/>
              <w:rPr>
                <w:rFonts w:cs="Calibri"/>
                <w:b/>
                <w:sz w:val="20"/>
                <w:szCs w:val="20"/>
              </w:rPr>
            </w:pPr>
            <w:r w:rsidRPr="00DA31E8">
              <w:rPr>
                <w:rFonts w:cs="Calibri"/>
                <w:b/>
                <w:sz w:val="20"/>
                <w:szCs w:val="20"/>
              </w:rPr>
              <w:t>Communiquer</w:t>
            </w:r>
          </w:p>
          <w:p w:rsidR="00E67341" w:rsidRPr="00DA31E8" w:rsidRDefault="00E67341"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E67341" w:rsidRPr="00DA31E8" w:rsidRDefault="00E67341"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E67341" w:rsidRPr="00DA31E8" w:rsidRDefault="00E67341" w:rsidP="00280402">
            <w:pPr>
              <w:spacing w:after="0" w:line="240" w:lineRule="auto"/>
              <w:jc w:val="center"/>
              <w:rPr>
                <w:rFonts w:cs="Calibri"/>
                <w:sz w:val="20"/>
                <w:szCs w:val="20"/>
              </w:rPr>
            </w:pPr>
            <w:r w:rsidRPr="00DA31E8">
              <w:rPr>
                <w:rFonts w:cs="Calibri"/>
                <w:sz w:val="20"/>
                <w:szCs w:val="20"/>
              </w:rPr>
              <w:t>1, 3</w:t>
            </w:r>
          </w:p>
        </w:tc>
      </w:tr>
    </w:tbl>
    <w:p w:rsidR="00E67341" w:rsidRPr="00F316A8" w:rsidRDefault="00E67341" w:rsidP="0069791B">
      <w:pPr>
        <w:spacing w:after="0" w:line="240" w:lineRule="auto"/>
        <w:rPr>
          <w:rFonts w:cs="Calibri"/>
          <w:sz w:val="20"/>
          <w:szCs w:val="20"/>
        </w:rPr>
      </w:pPr>
    </w:p>
    <w:p w:rsidR="00E67341" w:rsidRPr="0049523A" w:rsidRDefault="00E67341"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E67341" w:rsidRPr="00F316A8" w:rsidRDefault="00E67341"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E67341" w:rsidRPr="00F316A8" w:rsidRDefault="00E67341"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E67341" w:rsidRPr="00F316A8" w:rsidRDefault="00E67341"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E67341" w:rsidRPr="00F316A8" w:rsidRDefault="00E67341"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E67341" w:rsidRPr="00F316A8" w:rsidRDefault="00E67341"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0"/>
        <w:gridCol w:w="4867"/>
      </w:tblGrid>
      <w:tr w:rsidR="00E67341" w:rsidRPr="00F316A8" w:rsidTr="00280402">
        <w:tc>
          <w:tcPr>
            <w:tcW w:w="9997" w:type="dxa"/>
            <w:gridSpan w:val="2"/>
            <w:shd w:val="clear" w:color="auto" w:fill="B6DDE8"/>
          </w:tcPr>
          <w:p w:rsidR="00E67341" w:rsidRPr="00F316A8" w:rsidRDefault="00E67341"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E67341" w:rsidRPr="00F316A8" w:rsidTr="00280402">
        <w:tc>
          <w:tcPr>
            <w:tcW w:w="9997" w:type="dxa"/>
            <w:gridSpan w:val="2"/>
          </w:tcPr>
          <w:p w:rsidR="00E67341" w:rsidRPr="009040D8" w:rsidRDefault="00E67341"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E67341" w:rsidRPr="009040D8" w:rsidRDefault="00E67341"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E67341" w:rsidRPr="00F316A8" w:rsidRDefault="00E67341"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E67341" w:rsidRPr="00F316A8" w:rsidTr="00280402">
        <w:tc>
          <w:tcPr>
            <w:tcW w:w="5353" w:type="dxa"/>
            <w:shd w:val="clear" w:color="auto" w:fill="B6DDE8"/>
          </w:tcPr>
          <w:p w:rsidR="00E67341" w:rsidRPr="00F316A8" w:rsidRDefault="00E67341"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E67341" w:rsidRPr="00F316A8" w:rsidRDefault="00E67341"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E67341" w:rsidRPr="009040D8" w:rsidTr="00280402">
        <w:tc>
          <w:tcPr>
            <w:tcW w:w="9997" w:type="dxa"/>
            <w:gridSpan w:val="2"/>
            <w:shd w:val="clear" w:color="auto" w:fill="DAEEF3"/>
          </w:tcPr>
          <w:p w:rsidR="00E67341" w:rsidRPr="009040D8" w:rsidRDefault="00E67341"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E67341" w:rsidRPr="00F316A8" w:rsidTr="00280402">
        <w:trPr>
          <w:trHeight w:val="632"/>
        </w:trPr>
        <w:tc>
          <w:tcPr>
            <w:tcW w:w="5353" w:type="dxa"/>
          </w:tcPr>
          <w:p w:rsidR="00E67341" w:rsidRPr="00F316A8" w:rsidRDefault="00E67341"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E67341" w:rsidRPr="00F316A8" w:rsidRDefault="00E67341"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E67341"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E67341" w:rsidRPr="00F316A8" w:rsidRDefault="00E67341" w:rsidP="00280402">
            <w:pPr>
              <w:spacing w:after="0" w:line="240" w:lineRule="auto"/>
              <w:ind w:left="720"/>
              <w:rPr>
                <w:rFonts w:cs="Calibri"/>
                <w:sz w:val="20"/>
                <w:szCs w:val="20"/>
                <w:lang w:eastAsia="fr-FR"/>
              </w:rPr>
            </w:pPr>
          </w:p>
        </w:tc>
        <w:tc>
          <w:tcPr>
            <w:tcW w:w="4644" w:type="dxa"/>
          </w:tcPr>
          <w:p w:rsidR="00E67341" w:rsidRPr="00F316A8" w:rsidRDefault="00E67341" w:rsidP="00280402">
            <w:pPr>
              <w:spacing w:after="0" w:line="240" w:lineRule="auto"/>
              <w:rPr>
                <w:rFonts w:cs="Calibri"/>
                <w:sz w:val="20"/>
                <w:szCs w:val="20"/>
              </w:rPr>
            </w:pPr>
            <w:r w:rsidRPr="00F316A8">
              <w:rPr>
                <w:rStyle w:val="Marquedecommentaire"/>
                <w:rFonts w:cs="Calibri"/>
                <w:szCs w:val="18"/>
              </w:rPr>
              <w:t>S</w:t>
            </w:r>
            <w:r w:rsidRPr="00F316A8">
              <w:rPr>
                <w:rFonts w:cs="Calibri"/>
                <w:sz w:val="20"/>
                <w:szCs w:val="20"/>
              </w:rPr>
              <w:t>ituations dont la résolution mobilise des connaissances sur la numération ou des conversions d’unités de numération.</w:t>
            </w:r>
          </w:p>
          <w:p w:rsidR="00E67341" w:rsidRPr="00F316A8" w:rsidRDefault="00E67341"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E67341" w:rsidRPr="00F316A8" w:rsidRDefault="00E67341"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E67341" w:rsidRPr="00F316A8" w:rsidTr="00280402">
        <w:tc>
          <w:tcPr>
            <w:tcW w:w="5353" w:type="dxa"/>
          </w:tcPr>
          <w:p w:rsidR="00E67341" w:rsidRPr="00254163" w:rsidRDefault="00E67341" w:rsidP="00280402">
            <w:pPr>
              <w:spacing w:after="0" w:line="240" w:lineRule="auto"/>
              <w:rPr>
                <w:rFonts w:cs="Calibri"/>
                <w:sz w:val="20"/>
                <w:szCs w:val="20"/>
              </w:rPr>
            </w:pPr>
            <w:r w:rsidRPr="00254163">
              <w:rPr>
                <w:rFonts w:cs="Calibri"/>
                <w:sz w:val="20"/>
                <w:szCs w:val="20"/>
              </w:rPr>
              <w:t>Comprendre et utiliser la notion de fractions simples.</w:t>
            </w:r>
          </w:p>
          <w:p w:rsidR="00E67341" w:rsidRPr="00254163" w:rsidRDefault="00E67341"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E67341" w:rsidRPr="00254163" w:rsidRDefault="00E67341"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E67341" w:rsidRPr="00254163" w:rsidRDefault="00E67341" w:rsidP="00280402">
            <w:pPr>
              <w:spacing w:after="0" w:line="240" w:lineRule="auto"/>
              <w:rPr>
                <w:rFonts w:cs="Calibri"/>
                <w:sz w:val="20"/>
                <w:szCs w:val="20"/>
              </w:rPr>
            </w:pPr>
          </w:p>
          <w:p w:rsidR="00E67341" w:rsidRPr="00254163" w:rsidRDefault="00E67341"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E67341" w:rsidRPr="00254163" w:rsidRDefault="00E67341" w:rsidP="00410E43">
            <w:pPr>
              <w:numPr>
                <w:ilvl w:val="0"/>
                <w:numId w:val="123"/>
              </w:numPr>
              <w:spacing w:after="0" w:line="240" w:lineRule="auto"/>
              <w:rPr>
                <w:rFonts w:cs="Calibri"/>
                <w:sz w:val="20"/>
                <w:szCs w:val="20"/>
              </w:rPr>
            </w:pPr>
            <w:r w:rsidRPr="00254163">
              <w:rPr>
                <w:rFonts w:cs="Calibri"/>
                <w:sz w:val="20"/>
                <w:szCs w:val="20"/>
              </w:rPr>
              <w:lastRenderedPageBreak/>
              <w:t>Une première extension de la relation d’ordre.</w:t>
            </w:r>
          </w:p>
          <w:p w:rsidR="00E67341" w:rsidRPr="00254163" w:rsidRDefault="00E67341" w:rsidP="00280402">
            <w:pPr>
              <w:spacing w:after="0" w:line="240" w:lineRule="auto"/>
              <w:rPr>
                <w:rFonts w:cs="Calibri"/>
                <w:sz w:val="20"/>
                <w:szCs w:val="20"/>
              </w:rPr>
            </w:pPr>
          </w:p>
          <w:p w:rsidR="00E67341" w:rsidRPr="00254163" w:rsidRDefault="00E67341" w:rsidP="00280402">
            <w:pPr>
              <w:spacing w:after="0" w:line="240" w:lineRule="auto"/>
              <w:rPr>
                <w:rFonts w:cs="Calibri"/>
                <w:sz w:val="20"/>
                <w:szCs w:val="20"/>
              </w:rPr>
            </w:pPr>
            <w:r w:rsidRPr="00254163">
              <w:rPr>
                <w:rFonts w:cs="Calibri"/>
                <w:sz w:val="20"/>
                <w:szCs w:val="20"/>
              </w:rPr>
              <w:t>Encadrer une fraction par deux nombres entiers consécutifs.</w:t>
            </w:r>
          </w:p>
          <w:p w:rsidR="00E67341" w:rsidRPr="00254163" w:rsidRDefault="00E67341" w:rsidP="00280402">
            <w:pPr>
              <w:spacing w:after="0" w:line="240" w:lineRule="auto"/>
              <w:rPr>
                <w:rFonts w:cs="Calibri"/>
                <w:sz w:val="20"/>
                <w:szCs w:val="20"/>
              </w:rPr>
            </w:pPr>
          </w:p>
          <w:p w:rsidR="00E67341" w:rsidRPr="00254163" w:rsidRDefault="00E67341" w:rsidP="00280402">
            <w:pPr>
              <w:spacing w:after="0" w:line="240" w:lineRule="auto"/>
              <w:rPr>
                <w:rFonts w:cs="Calibri"/>
                <w:sz w:val="20"/>
                <w:szCs w:val="20"/>
              </w:rPr>
            </w:pPr>
            <w:r w:rsidRPr="00254163">
              <w:rPr>
                <w:rFonts w:cs="Calibri"/>
                <w:sz w:val="20"/>
                <w:szCs w:val="20"/>
              </w:rPr>
              <w:t>Établir des égalités entre des fractions simples.</w:t>
            </w:r>
          </w:p>
          <w:p w:rsidR="00E67341" w:rsidRPr="00254163" w:rsidRDefault="00E67341" w:rsidP="00280402">
            <w:pPr>
              <w:spacing w:after="0" w:line="240" w:lineRule="auto"/>
              <w:rPr>
                <w:rFonts w:cs="Calibri"/>
                <w:sz w:val="20"/>
                <w:szCs w:val="20"/>
              </w:rPr>
            </w:pPr>
          </w:p>
        </w:tc>
        <w:tc>
          <w:tcPr>
            <w:tcW w:w="4644" w:type="dxa"/>
          </w:tcPr>
          <w:p w:rsidR="00E67341" w:rsidRPr="00254163" w:rsidRDefault="00E67341"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E67341" w:rsidRPr="00254163" w:rsidRDefault="00E67341"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E67341" w:rsidRPr="00254163" w:rsidRDefault="00E67341" w:rsidP="00280402">
            <w:pPr>
              <w:spacing w:after="0" w:line="240" w:lineRule="auto"/>
              <w:rPr>
                <w:rFonts w:cs="Calibri"/>
                <w:sz w:val="20"/>
                <w:szCs w:val="20"/>
              </w:rPr>
            </w:pPr>
            <w:r w:rsidRPr="00254163">
              <w:rPr>
                <w:rFonts w:cs="Calibri"/>
                <w:sz w:val="20"/>
                <w:szCs w:val="20"/>
              </w:rPr>
              <w:t>- exprimer un quotient.</w:t>
            </w:r>
          </w:p>
          <w:p w:rsidR="00E67341" w:rsidRPr="00254163" w:rsidRDefault="00E67341"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E67341" w:rsidRPr="00254163" w:rsidRDefault="00E67341" w:rsidP="00280402">
            <w:pPr>
              <w:spacing w:after="0" w:line="240" w:lineRule="auto"/>
              <w:rPr>
                <w:rFonts w:cs="Calibri"/>
                <w:sz w:val="20"/>
                <w:szCs w:val="20"/>
              </w:rPr>
            </w:pPr>
            <w:r w:rsidRPr="00254163">
              <w:rPr>
                <w:rFonts w:cs="Calibri"/>
                <w:sz w:val="20"/>
                <w:szCs w:val="20"/>
              </w:rPr>
              <w:lastRenderedPageBreak/>
              <w:t>Par exemple, en utilisant une demi-droite graduée, les élèves établissent que 5/10 = 1/2, que 10/100 = 1/10, etc.</w:t>
            </w:r>
          </w:p>
          <w:p w:rsidR="00E67341" w:rsidRPr="00254163" w:rsidRDefault="00E67341" w:rsidP="00280402">
            <w:pPr>
              <w:spacing w:after="0" w:line="240" w:lineRule="auto"/>
              <w:rPr>
                <w:rFonts w:cs="Calibri"/>
                <w:sz w:val="20"/>
                <w:szCs w:val="20"/>
              </w:rPr>
            </w:pPr>
            <w:r w:rsidRPr="00254163">
              <w:rPr>
                <w:sz w:val="20"/>
                <w:szCs w:val="20"/>
              </w:rPr>
              <w:t>Écrire une fraction sous forme de somme d’un entier et d’une fraction inférieure à 1</w:t>
            </w:r>
            <w:r>
              <w:rPr>
                <w:sz w:val="20"/>
                <w:szCs w:val="20"/>
              </w:rPr>
              <w:t>.</w:t>
            </w:r>
          </w:p>
        </w:tc>
      </w:tr>
      <w:tr w:rsidR="00E67341" w:rsidRPr="00F316A8" w:rsidTr="00280402">
        <w:trPr>
          <w:trHeight w:val="631"/>
        </w:trPr>
        <w:tc>
          <w:tcPr>
            <w:tcW w:w="5353" w:type="dxa"/>
          </w:tcPr>
          <w:p w:rsidR="00E67341" w:rsidRPr="00F316A8" w:rsidRDefault="00E67341"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E67341" w:rsidRPr="00F316A8" w:rsidRDefault="00E67341"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E67341" w:rsidRPr="00F316A8" w:rsidRDefault="00E67341"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E67341" w:rsidRDefault="00E67341"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E67341" w:rsidRPr="00533531" w:rsidRDefault="00E67341"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tcPr>
          <w:p w:rsidR="00E67341" w:rsidRPr="00F316A8" w:rsidRDefault="00E67341"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E67341" w:rsidRPr="00F316A8" w:rsidRDefault="00E67341"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E67341" w:rsidRPr="00F316A8" w:rsidRDefault="00E67341"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E67341" w:rsidRPr="00F316A8" w:rsidRDefault="00E67341"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E67341" w:rsidRPr="00F316A8" w:rsidRDefault="00E67341"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E67341" w:rsidRPr="009040D8" w:rsidTr="00280402">
        <w:tc>
          <w:tcPr>
            <w:tcW w:w="9997" w:type="dxa"/>
            <w:gridSpan w:val="2"/>
            <w:shd w:val="clear" w:color="auto" w:fill="DAEEF3"/>
          </w:tcPr>
          <w:p w:rsidR="00E67341" w:rsidRPr="009040D8" w:rsidRDefault="00E67341"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E67341" w:rsidRPr="00F316A8" w:rsidTr="00280402">
        <w:trPr>
          <w:trHeight w:val="34"/>
        </w:trPr>
        <w:tc>
          <w:tcPr>
            <w:tcW w:w="5353" w:type="dxa"/>
          </w:tcPr>
          <w:p w:rsidR="00E67341" w:rsidRPr="00F316A8" w:rsidRDefault="00E67341"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E67341" w:rsidRPr="00F316A8" w:rsidRDefault="00E67341"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E67341" w:rsidRDefault="00E67341"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E67341" w:rsidRPr="00F316A8" w:rsidRDefault="00E67341"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E67341" w:rsidRPr="00F316A8" w:rsidRDefault="00E67341"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E67341" w:rsidRPr="00F316A8" w:rsidRDefault="00E67341" w:rsidP="00410E43">
            <w:pPr>
              <w:numPr>
                <w:ilvl w:val="0"/>
                <w:numId w:val="181"/>
              </w:numPr>
              <w:spacing w:after="0" w:line="240" w:lineRule="auto"/>
              <w:rPr>
                <w:rFonts w:cs="Calibri"/>
                <w:i/>
                <w:sz w:val="20"/>
                <w:szCs w:val="20"/>
              </w:rPr>
            </w:pPr>
            <w:r w:rsidRPr="00F316A8">
              <w:rPr>
                <w:rFonts w:cs="Calibri"/>
                <w:i/>
                <w:sz w:val="20"/>
                <w:szCs w:val="20"/>
              </w:rPr>
              <w:t>2+9 = 9+2</w:t>
            </w:r>
          </w:p>
          <w:p w:rsidR="00E67341" w:rsidRPr="00F316A8" w:rsidRDefault="00E67341" w:rsidP="00410E43">
            <w:pPr>
              <w:numPr>
                <w:ilvl w:val="0"/>
                <w:numId w:val="181"/>
              </w:numPr>
              <w:spacing w:after="0" w:line="240" w:lineRule="auto"/>
              <w:rPr>
                <w:rFonts w:cs="Calibri"/>
                <w:i/>
                <w:sz w:val="20"/>
                <w:szCs w:val="20"/>
              </w:rPr>
            </w:pPr>
            <w:r w:rsidRPr="00F316A8">
              <w:rPr>
                <w:rFonts w:cs="Calibri"/>
                <w:i/>
                <w:sz w:val="20"/>
                <w:szCs w:val="20"/>
              </w:rPr>
              <w:t>3×5×2 = 3×10</w:t>
            </w:r>
          </w:p>
          <w:p w:rsidR="00E67341" w:rsidRDefault="00E67341"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E67341" w:rsidRPr="00F316A8" w:rsidRDefault="00E67341"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E67341" w:rsidRPr="00F316A8" w:rsidRDefault="00E67341"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E67341" w:rsidRPr="00843AA9" w:rsidRDefault="00E67341"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E67341" w:rsidRPr="00F316A8" w:rsidRDefault="00E67341" w:rsidP="00280402">
            <w:pPr>
              <w:spacing w:after="0" w:line="240" w:lineRule="auto"/>
              <w:rPr>
                <w:rFonts w:cs="Calibri"/>
                <w:sz w:val="20"/>
                <w:szCs w:val="20"/>
              </w:rPr>
            </w:pPr>
          </w:p>
        </w:tc>
        <w:tc>
          <w:tcPr>
            <w:tcW w:w="4644" w:type="dxa"/>
            <w:vMerge w:val="restart"/>
          </w:tcPr>
          <w:p w:rsidR="00E67341" w:rsidRPr="00F316A8" w:rsidRDefault="00E67341" w:rsidP="00280402">
            <w:pPr>
              <w:spacing w:after="0" w:line="240" w:lineRule="auto"/>
              <w:rPr>
                <w:rFonts w:cs="Calibri"/>
                <w:i/>
                <w:sz w:val="20"/>
                <w:szCs w:val="20"/>
              </w:rPr>
            </w:pP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 xml:space="preserve">Exemples de faits et procédures numériques : </w:t>
            </w:r>
          </w:p>
          <w:p w:rsidR="00E67341" w:rsidRPr="00F316A8" w:rsidRDefault="00E67341"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E67341" w:rsidRPr="00F316A8" w:rsidRDefault="00E67341"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E67341" w:rsidRPr="00F316A8" w:rsidRDefault="00E67341"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E67341" w:rsidRPr="00F316A8" w:rsidRDefault="00E67341" w:rsidP="00280402">
            <w:pPr>
              <w:spacing w:after="0" w:line="240" w:lineRule="auto"/>
              <w:rPr>
                <w:rFonts w:cs="Calibri"/>
                <w:sz w:val="20"/>
                <w:szCs w:val="20"/>
              </w:rPr>
            </w:pPr>
            <w:r w:rsidRPr="00F316A8">
              <w:rPr>
                <w:rFonts w:cs="Calibri"/>
                <w:sz w:val="20"/>
                <w:szCs w:val="20"/>
              </w:rPr>
              <w:t xml:space="preserve">- trouver un quotient, un reste, </w:t>
            </w:r>
          </w:p>
          <w:p w:rsidR="00E67341" w:rsidRPr="00F316A8" w:rsidRDefault="00E67341" w:rsidP="00280402">
            <w:pPr>
              <w:spacing w:after="0" w:line="240" w:lineRule="auto"/>
              <w:rPr>
                <w:rFonts w:cs="Calibri"/>
                <w:sz w:val="20"/>
                <w:szCs w:val="20"/>
              </w:rPr>
            </w:pPr>
            <w:r w:rsidRPr="00F316A8">
              <w:rPr>
                <w:rFonts w:cs="Calibri"/>
                <w:sz w:val="20"/>
                <w:szCs w:val="20"/>
              </w:rPr>
              <w:t>- multiplier par 5, par 25, par 50, par 100, par 0,1, par 0,5 …</w:t>
            </w:r>
          </w:p>
          <w:p w:rsidR="00E67341" w:rsidRPr="00F316A8" w:rsidRDefault="00E67341"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E67341" w:rsidRPr="00F316A8" w:rsidRDefault="00E67341"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E67341" w:rsidRPr="00F316A8" w:rsidTr="00280402">
        <w:trPr>
          <w:trHeight w:val="350"/>
        </w:trPr>
        <w:tc>
          <w:tcPr>
            <w:tcW w:w="5353" w:type="dxa"/>
          </w:tcPr>
          <w:p w:rsidR="00E67341" w:rsidRPr="00F316A8" w:rsidRDefault="00E67341"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tcPr>
          <w:p w:rsidR="00E67341" w:rsidRPr="00F316A8" w:rsidRDefault="00E67341" w:rsidP="00280402">
            <w:pPr>
              <w:spacing w:after="0" w:line="240" w:lineRule="auto"/>
              <w:rPr>
                <w:rFonts w:cs="Calibri"/>
                <w:sz w:val="20"/>
                <w:szCs w:val="20"/>
              </w:rPr>
            </w:pPr>
          </w:p>
        </w:tc>
      </w:tr>
      <w:tr w:rsidR="00E67341" w:rsidRPr="00F316A8" w:rsidTr="00280402">
        <w:trPr>
          <w:trHeight w:val="349"/>
        </w:trPr>
        <w:tc>
          <w:tcPr>
            <w:tcW w:w="5353" w:type="dxa"/>
          </w:tcPr>
          <w:p w:rsidR="00E67341" w:rsidRDefault="00E67341"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E67341" w:rsidRPr="00F316A8" w:rsidRDefault="00E67341"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E67341" w:rsidRPr="00F316A8" w:rsidRDefault="00E67341" w:rsidP="00280402">
            <w:pPr>
              <w:spacing w:after="0" w:line="240" w:lineRule="auto"/>
              <w:rPr>
                <w:rFonts w:cs="Calibri"/>
                <w:sz w:val="20"/>
                <w:szCs w:val="20"/>
              </w:rPr>
            </w:pPr>
          </w:p>
        </w:tc>
        <w:tc>
          <w:tcPr>
            <w:tcW w:w="4644" w:type="dxa"/>
            <w:vMerge/>
          </w:tcPr>
          <w:p w:rsidR="00E67341" w:rsidRPr="00F316A8" w:rsidRDefault="00E67341" w:rsidP="00280402">
            <w:pPr>
              <w:spacing w:after="0" w:line="240" w:lineRule="auto"/>
              <w:rPr>
                <w:rFonts w:cs="Calibri"/>
                <w:sz w:val="20"/>
                <w:szCs w:val="20"/>
              </w:rPr>
            </w:pPr>
          </w:p>
        </w:tc>
      </w:tr>
      <w:tr w:rsidR="00E67341" w:rsidRPr="00F316A8" w:rsidTr="00280402">
        <w:trPr>
          <w:trHeight w:val="916"/>
        </w:trPr>
        <w:tc>
          <w:tcPr>
            <w:tcW w:w="5353" w:type="dxa"/>
          </w:tcPr>
          <w:p w:rsidR="00E67341" w:rsidRDefault="00E67341"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E67341" w:rsidRPr="00533531" w:rsidRDefault="00E67341"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tcPr>
          <w:p w:rsidR="00E67341" w:rsidRPr="00F316A8" w:rsidRDefault="00E67341" w:rsidP="00280402">
            <w:pPr>
              <w:spacing w:after="0" w:line="240" w:lineRule="auto"/>
              <w:rPr>
                <w:rFonts w:cs="Calibri"/>
                <w:sz w:val="20"/>
                <w:szCs w:val="20"/>
              </w:rPr>
            </w:pPr>
          </w:p>
        </w:tc>
      </w:tr>
      <w:tr w:rsidR="00E67341" w:rsidRPr="00F316A8" w:rsidTr="00280402">
        <w:trPr>
          <w:trHeight w:val="703"/>
        </w:trPr>
        <w:tc>
          <w:tcPr>
            <w:tcW w:w="5353" w:type="dxa"/>
          </w:tcPr>
          <w:p w:rsidR="00E67341" w:rsidRDefault="00E67341"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E67341" w:rsidRPr="00F316A8" w:rsidRDefault="00E67341"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tcPr>
          <w:p w:rsidR="00E67341" w:rsidRPr="00F316A8" w:rsidRDefault="00E67341" w:rsidP="00280402">
            <w:pPr>
              <w:spacing w:after="0" w:line="240" w:lineRule="auto"/>
              <w:rPr>
                <w:rFonts w:cs="Calibri"/>
                <w:sz w:val="20"/>
                <w:szCs w:val="20"/>
              </w:rPr>
            </w:pPr>
          </w:p>
        </w:tc>
      </w:tr>
      <w:tr w:rsidR="00E67341" w:rsidRPr="009040D8" w:rsidTr="00280402">
        <w:tc>
          <w:tcPr>
            <w:tcW w:w="9997" w:type="dxa"/>
            <w:gridSpan w:val="2"/>
            <w:shd w:val="clear" w:color="auto" w:fill="DAEEF3"/>
          </w:tcPr>
          <w:p w:rsidR="00E67341" w:rsidRPr="009040D8" w:rsidRDefault="00E67341"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E67341" w:rsidRPr="00F316A8" w:rsidTr="00280402">
        <w:tc>
          <w:tcPr>
            <w:tcW w:w="5353" w:type="dxa"/>
          </w:tcPr>
          <w:p w:rsidR="00E67341" w:rsidRDefault="00E67341" w:rsidP="00280402">
            <w:pPr>
              <w:spacing w:after="0" w:line="240" w:lineRule="auto"/>
              <w:rPr>
                <w:rFonts w:cs="Calibri"/>
                <w:sz w:val="20"/>
                <w:szCs w:val="20"/>
              </w:rPr>
            </w:pPr>
            <w:r w:rsidRPr="00F316A8">
              <w:rPr>
                <w:rFonts w:cs="Calibri"/>
                <w:sz w:val="20"/>
                <w:szCs w:val="20"/>
              </w:rPr>
              <w:t>Résoudre des problèmes mettant en jeu les quatre opérations.</w:t>
            </w:r>
          </w:p>
          <w:p w:rsidR="00E67341" w:rsidRPr="00F316A8" w:rsidRDefault="00E67341" w:rsidP="00410E43">
            <w:pPr>
              <w:numPr>
                <w:ilvl w:val="0"/>
                <w:numId w:val="124"/>
              </w:numPr>
              <w:spacing w:after="0" w:line="240" w:lineRule="auto"/>
              <w:rPr>
                <w:rFonts w:cs="Calibri"/>
                <w:sz w:val="20"/>
                <w:szCs w:val="20"/>
              </w:rPr>
            </w:pPr>
            <w:r w:rsidRPr="00F316A8">
              <w:rPr>
                <w:rFonts w:cs="Calibri"/>
                <w:sz w:val="20"/>
                <w:szCs w:val="20"/>
              </w:rPr>
              <w:t>Sens des opérations.</w:t>
            </w:r>
          </w:p>
          <w:p w:rsidR="00E67341" w:rsidRPr="00F316A8" w:rsidRDefault="00E67341"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E67341" w:rsidRPr="00F316A8" w:rsidRDefault="00E67341" w:rsidP="00410E43">
            <w:pPr>
              <w:numPr>
                <w:ilvl w:val="0"/>
                <w:numId w:val="127"/>
              </w:numPr>
              <w:spacing w:after="0" w:line="240" w:lineRule="auto"/>
              <w:rPr>
                <w:rFonts w:cs="Calibri"/>
                <w:sz w:val="20"/>
                <w:szCs w:val="20"/>
              </w:rPr>
            </w:pPr>
            <w:r w:rsidRPr="00F316A8">
              <w:rPr>
                <w:rFonts w:cs="Calibri"/>
                <w:sz w:val="20"/>
                <w:szCs w:val="20"/>
              </w:rPr>
              <w:lastRenderedPageBreak/>
              <w:t>des structures additives</w:t>
            </w:r>
            <w:r>
              <w:rPr>
                <w:rFonts w:cs="Calibri"/>
                <w:sz w:val="20"/>
                <w:szCs w:val="20"/>
              </w:rPr>
              <w:t> ;</w:t>
            </w:r>
            <w:r w:rsidRPr="00F316A8">
              <w:rPr>
                <w:rFonts w:cs="Calibri"/>
                <w:sz w:val="20"/>
                <w:szCs w:val="20"/>
              </w:rPr>
              <w:t xml:space="preserve"> </w:t>
            </w:r>
          </w:p>
          <w:p w:rsidR="00E67341" w:rsidRPr="00533531" w:rsidRDefault="00E67341"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tcPr>
          <w:p w:rsidR="00E67341" w:rsidRPr="00F316A8" w:rsidRDefault="00E67341" w:rsidP="00280402">
            <w:pPr>
              <w:spacing w:after="0" w:line="240" w:lineRule="auto"/>
              <w:rPr>
                <w:rFonts w:cs="Calibri"/>
                <w:sz w:val="20"/>
                <w:szCs w:val="20"/>
              </w:rPr>
            </w:pPr>
            <w:r w:rsidRPr="00F316A8">
              <w:rPr>
                <w:rFonts w:cs="Calibri"/>
                <w:sz w:val="20"/>
                <w:szCs w:val="20"/>
              </w:rPr>
              <w:lastRenderedPageBreak/>
              <w:t>Enrichir le répertoire des problèmes additifs et multiplicatifs, notamment les problèmes relevant de la division.</w:t>
            </w:r>
          </w:p>
        </w:tc>
      </w:tr>
      <w:tr w:rsidR="00E67341" w:rsidRPr="00F316A8" w:rsidTr="00280402">
        <w:tc>
          <w:tcPr>
            <w:tcW w:w="5353" w:type="dxa"/>
          </w:tcPr>
          <w:p w:rsidR="00E67341" w:rsidRPr="00F316A8" w:rsidRDefault="00E67341" w:rsidP="00280402">
            <w:pPr>
              <w:spacing w:after="0" w:line="240" w:lineRule="auto"/>
              <w:rPr>
                <w:rFonts w:cs="Calibri"/>
                <w:b/>
                <w:sz w:val="20"/>
                <w:szCs w:val="20"/>
              </w:rPr>
            </w:pPr>
            <w:r w:rsidRPr="00F316A8">
              <w:rPr>
                <w:rFonts w:cs="Calibri"/>
                <w:b/>
                <w:sz w:val="20"/>
                <w:szCs w:val="20"/>
              </w:rPr>
              <w:lastRenderedPageBreak/>
              <w:t>Organisation et gestion de données</w:t>
            </w:r>
          </w:p>
          <w:p w:rsidR="00E67341" w:rsidRPr="00F316A8" w:rsidRDefault="00E67341"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E67341" w:rsidRPr="00F316A8" w:rsidRDefault="00E67341"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E67341" w:rsidRPr="00F316A8" w:rsidRDefault="00E67341"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E67341" w:rsidRPr="00F316A8" w:rsidRDefault="00E67341" w:rsidP="00410E43">
            <w:pPr>
              <w:numPr>
                <w:ilvl w:val="0"/>
                <w:numId w:val="129"/>
              </w:numPr>
              <w:spacing w:after="0" w:line="240" w:lineRule="auto"/>
              <w:rPr>
                <w:rFonts w:cs="Calibri"/>
                <w:sz w:val="20"/>
                <w:szCs w:val="20"/>
              </w:rPr>
            </w:pPr>
            <w:r w:rsidRPr="00F316A8">
              <w:rPr>
                <w:rFonts w:cs="Calibri"/>
                <w:sz w:val="20"/>
                <w:szCs w:val="20"/>
              </w:rPr>
              <w:t>tableaux (en deux ou plusieurs colonnes, à double entrée)</w:t>
            </w:r>
            <w:r>
              <w:rPr>
                <w:rFonts w:cs="Calibri"/>
                <w:sz w:val="20"/>
                <w:szCs w:val="20"/>
              </w:rPr>
              <w:t> ;</w:t>
            </w:r>
          </w:p>
          <w:p w:rsidR="00E67341" w:rsidRPr="00F316A8" w:rsidRDefault="00E67341"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E67341" w:rsidRPr="00533531" w:rsidRDefault="00E67341"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tcPr>
          <w:p w:rsidR="00E67341" w:rsidRPr="00F316A8" w:rsidRDefault="00E67341" w:rsidP="00280402">
            <w:pPr>
              <w:spacing w:after="0" w:line="240" w:lineRule="auto"/>
              <w:rPr>
                <w:rFonts w:cs="Calibri"/>
                <w:sz w:val="20"/>
                <w:szCs w:val="20"/>
              </w:rPr>
            </w:pPr>
            <w:r w:rsidRPr="00F316A8">
              <w:rPr>
                <w:rFonts w:cs="Calibri"/>
                <w:sz w:val="20"/>
                <w:szCs w:val="20"/>
              </w:rPr>
              <w:t xml:space="preserve">Extraire ou traiter des données issues d’articles de journaux. </w:t>
            </w:r>
          </w:p>
          <w:p w:rsidR="00E67341" w:rsidRPr="00F316A8" w:rsidRDefault="00E67341"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E67341" w:rsidRPr="00F316A8" w:rsidTr="00280402">
        <w:trPr>
          <w:trHeight w:val="1483"/>
        </w:trPr>
        <w:tc>
          <w:tcPr>
            <w:tcW w:w="5353" w:type="dxa"/>
          </w:tcPr>
          <w:p w:rsidR="00E67341" w:rsidRPr="00F316A8" w:rsidRDefault="00E67341" w:rsidP="00280402">
            <w:pPr>
              <w:spacing w:after="0" w:line="240" w:lineRule="auto"/>
              <w:rPr>
                <w:rFonts w:cs="Calibri"/>
                <w:b/>
                <w:sz w:val="20"/>
                <w:szCs w:val="20"/>
              </w:rPr>
            </w:pPr>
            <w:r w:rsidRPr="00F316A8">
              <w:rPr>
                <w:rFonts w:cs="Calibri"/>
                <w:b/>
                <w:sz w:val="20"/>
                <w:szCs w:val="20"/>
              </w:rPr>
              <w:t>Proportionnalité</w:t>
            </w:r>
          </w:p>
          <w:p w:rsidR="00E67341" w:rsidRPr="00F316A8" w:rsidRDefault="00E67341"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tcPr>
          <w:p w:rsidR="00E67341" w:rsidRPr="00F316A8" w:rsidRDefault="00E67341"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E67341" w:rsidRPr="00F316A8" w:rsidRDefault="00E67341"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E67341" w:rsidRPr="00F316A8" w:rsidRDefault="00E67341"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E67341" w:rsidRPr="00F316A8" w:rsidTr="00280402">
        <w:tc>
          <w:tcPr>
            <w:tcW w:w="9997" w:type="dxa"/>
            <w:gridSpan w:val="2"/>
          </w:tcPr>
          <w:p w:rsidR="00E67341" w:rsidRPr="00F316A8" w:rsidRDefault="00E67341" w:rsidP="00280402">
            <w:pPr>
              <w:spacing w:after="0" w:line="240" w:lineRule="auto"/>
              <w:rPr>
                <w:rFonts w:cs="Calibri"/>
                <w:b/>
                <w:sz w:val="20"/>
                <w:szCs w:val="20"/>
              </w:rPr>
            </w:pPr>
            <w:r w:rsidRPr="00F316A8">
              <w:rPr>
                <w:rFonts w:cs="Calibri"/>
                <w:b/>
                <w:sz w:val="20"/>
                <w:szCs w:val="20"/>
              </w:rPr>
              <w:t xml:space="preserve">Repères de progressivité </w:t>
            </w:r>
          </w:p>
          <w:p w:rsidR="00E67341" w:rsidRPr="00F316A8" w:rsidRDefault="00E67341"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E67341" w:rsidRPr="00F316A8" w:rsidRDefault="00E67341"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w:r w:rsidRPr="004577A8">
              <w:rPr>
                <w:rFonts w:cs="Calibri"/>
                <w:sz w:val="20"/>
                <w:szCs w:val="20"/>
              </w:rPr>
              <w:fldChar w:fldCharType="begin"/>
            </w:r>
            <w:r w:rsidRPr="004577A8">
              <w:rPr>
                <w:rFonts w:cs="Calibri"/>
                <w:sz w:val="20"/>
                <w:szCs w:val="20"/>
              </w:rPr>
              <w:instrText xml:space="preserve"> QUOTE </w:instrText>
            </w:r>
            <w:r w:rsidR="00215B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621BC&quot;/&gt;&lt;wsp:rsid wsp:val=&quot;00470990&quot;/&gt;&lt;wsp:rsid wsp:val=&quot;004753C5&quot;/&gt;&lt;wsp:rsid wsp:val=&quot;00490D28&quot;/&gt;&lt;wsp:rsid wsp:val=&quot;004E1B7B&quot;/&gt;&lt;wsp:rsid wsp:val=&quot;004F1756&quot;/&gt;&lt;wsp:rsid wsp:val=&quot;00505AF3&quot;/&gt;&lt;wsp:rsid wsp:val=&quot;0051223E&quot;/&gt;&lt;wsp:rsid wsp:val=&quot;00515746&quot;/&gt;&lt;wsp:rsid wsp:val=&quot;005231AF&quot;/&gt;&lt;wsp:rsid wsp:val=&quot;005353F4&quot;/&gt;&lt;wsp:rsid wsp:val=&quot;005431F8&quot;/&gt;&lt;wsp:rsid wsp:val=&quot;00574E4B&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574E4B&quot;&gt;&lt;m:oMathPara&gt;&lt;m:oMath&gt;&lt;m:f&gt;&lt;m:fPr&gt;&lt;m:ctrlPr&gt;&lt;w:rPr&gt;&lt;w:rFonts w:ascii=&quot;Cambria Math&quot; w:h-ansi=&quot;Cambria Math&quot; w:cs=&quot;Cambria&quot;/&gt;&lt;wx:font wx:val=&quot;Cambria Math&quot;/&gt;&lt;w:i/&gt;&lt;w:sz w:val=&quot;20&quot;/&gt;&lt;w:sz-cs w:val=&quot;20&quot;/&gt;&lt;/w:rPr&gt;&lt;/m:ctrlPr&gt;&lt;/m:fPr&gt;&lt;m:num&gt;&lt;m:r&gt;&lt;w:rPr&gt;&lt;w:rFonts w:ascii=&quot;Cambria Math&quot; w:h-ansi=&quot;Cambria Math&quot; w:cs=&quot;Cambria&quot;/&gt;&lt;wx:font wx:val=&quot;Cambria Math&quot;/&gt;&lt;w:i/&gt;&lt;w:sz w:val=&quot;20&quot;/&gt;&lt;w:sz-cs w:val=&quot;20&quot;/&gt;&lt;/w:rPr&gt;&lt;m:t&gt;2&lt;/m:t&gt;&lt;/m:r&gt;&lt;/m:num&gt;&lt;m:den&gt;&lt;m:r&gt;&lt;w:rPr&gt;&lt;w:rFonts w:ascii=&quot;Cambria Math&quot; w:h-ansi=&quot;Cambria Math&quot; w:cs=&quot;Cambria&quot;/&gt;&lt;wx:font wx:val=&quot;Cambria Math&quot;/&gt;&lt;w:i/&gt;&lt;w:sz w:val=&quot;20&quot;/&gt;&lt;w:sz-cs w:val=&quot;20&quot;/&gt;&lt;/w:rPr&gt;&lt;m:t&gt;3&lt;/m:t&gt;&lt;/m:r&gt;&lt;/m:den&gt;&lt;/m:f&gt;&lt;m:r&gt;&lt;w:rPr&gt;&lt;w:rFonts w:ascii=&quot;Cambria Math&quot; w:h-ansi=&quot;Cambria Math&quot; w:cs=&quot;Cambria&quot;/&gt;&lt;wx:font wx:val=&quot;Cambria Math&quot;/&gt;&lt;w:i/&gt;&lt;w:sz w:val=&quot;20&quot;/&gt;&lt;w:sz-cs w:val=&quot;20&quot;/&gt;&lt;/w:rPr&gt;&lt;m:t&gt;, &lt;/m:t&gt;&lt;/m:r&gt;&lt;m:f&gt;&lt;m:fPr&gt;&lt;m:ctrlPr&gt;&lt;w:rPr&gt;&lt;w:rFonts w:ascii=&quot;Cambria Math&quot; w:h-ansi=&quot;Cambria Math&quot; w:cs=&quot;Cambria&quot;/&gt;&lt;wx:font wx:val=&quot;Cambria Math&quot;/&gt;&lt;w:i/&gt;&lt;w:sz w:val=&quot;20&quot;/&gt;&lt;w:sz-cs w:val=&quot;20&quot;/&gt;&lt;/w:rPr&gt;&lt;/m:ctrlPr&gt;&lt;/m:fPr&gt;&lt;m:num&gt;&lt;m:r&gt;&lt;w:rPr&gt;&lt;w:rFonts w:ascii=&quot;Cambria Math&quot; w:h-ansi=&quot;Cambria Math&quot; w:cs=&quot;Cambria&quot;/&gt;&lt;wx:font wx:val=&quot;Cambria Math&quot;/&gt;&lt;w:i/&gt;&lt;w:sz w:val=&quot;20&quot;/&gt;&lt;w:sz-cs w:val=&quot;20&quot;/&gt;&lt;/w:rPr&gt;&lt;m:t&gt;1&lt;/m:t&gt;&lt;/m:r&gt;&lt;/m:num&gt;&lt;m:den&gt;&lt;m:r&gt;&lt;w:rPr&gt;&lt;w:rFonts w:ascii=&quot;Cambria Math&quot; w:h-ansi=&quot;Cambria Math&quot; w:cs=&quot;Cambria&quot;/&gt;&lt;wx:font wx:val=&quot;Cambria Math&quot;/&gt;&lt;w:i/&gt;&lt;w:sz w:val=&quot;20&quot;/&gt;&lt;w:sz-cs w:val=&quot;20&quot;/&gt;&lt;/w:rPr&gt;&lt;m:t&gt;4&lt;/m:t&gt;&lt;/m:r&gt;&lt;/m:den&gt;&lt;/m:f&gt;&lt;m:r&gt;&lt;w:rPr&gt;&lt;w:rFonts w:ascii=&quot;Cambria Math&quot; w:h-ansi=&quot;Cambria Math&quot; w:cs=&quot;Cambria&quot;/&gt;&lt;wx:font wx:val=&quot;Cambria Math&quot;/&gt;&lt;w:i/&gt;&lt;w:sz w:val=&quot;20&quot;/&gt;&lt;w:sz-cs w:val=&quot;20&quot;/&gt;&lt;/w:rPr&gt;&lt;m:t&gt;, &lt;/m:t&gt;&lt;/m:r&gt;&lt;m:f&gt;&lt;m:fPr&gt;&lt;m:ctrlPr&gt;&lt;w:rPr&gt;&lt;w:rFonts w:ascii=&quot;Cambria Math&quot; w:h-ansi=&quot;Cambria Math&quot; w:cs=&quot;Cambria&quot;/&gt;&lt;wx:font wx:val=&quot;Cambria Math&quot;/&gt;&lt;w:i/&gt;&lt;w:sz w:val=&quot;20&quot;/&gt;&lt;w:sz-cs w:val=&quot;20&quot;/&gt;&lt;/w:rPr&gt;&lt;/m:ctrlPr&gt;&lt;/m:fPr&gt;&lt;m:num&gt;&lt;m:r&gt;&lt;w:rPr&gt;&lt;w:rFonts w:ascii=&quot;Cambria Math&quot; w:h-ansi=&quot;Cambria Math&quot; w:cs=&quot;Cambria&quot;/&gt;&lt;wx:font wx:val=&quot;Cambria Math&quot;/&gt;&lt;w:i/&gt;&lt;w:sz w:val=&quot;20&quot;/&gt;&lt;w:sz-cs w:val=&quot;20&quot;/&gt;&lt;/w:rPr&gt;&lt;m:t&gt;5&lt;/m:t&gt;&lt;/m:r&gt;&lt;/m:num&gt;&lt;m:den&gt;&lt;m:r&gt;&lt;w:rPr&gt;&lt;w:rFonts w:ascii=&quot;Cambria Math&quot; w:h-ansi=&quot;Cambria Math&quot; w:cs=&quot;Cambria&quot;/&gt;&lt;wx:font wx:val=&quot;Cambria Math&quot;/&gt;&lt;w:i/&gt;&lt;w:sz w:val=&quot;20&quot;/&gt;&lt;w:sz-cs w:val=&quot;20&quot;/&gt;&lt;/w:rPr&gt;&lt;m:t&gt;2&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4577A8">
              <w:rPr>
                <w:rFonts w:cs="Calibri"/>
                <w:sz w:val="20"/>
                <w:szCs w:val="20"/>
              </w:rPr>
              <w:instrText xml:space="preserve"> </w:instrText>
            </w:r>
            <w:r w:rsidRPr="004577A8">
              <w:rPr>
                <w:rFonts w:cs="Calibri"/>
                <w:sz w:val="20"/>
                <w:szCs w:val="20"/>
              </w:rPr>
              <w:fldChar w:fldCharType="separate"/>
            </w:r>
            <w:r w:rsidR="00215B94">
              <w:pict>
                <v:shape id="_x0000_i1026" type="#_x0000_t75" style="width:30pt;height:24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621BC&quot;/&gt;&lt;wsp:rsid wsp:val=&quot;00470990&quot;/&gt;&lt;wsp:rsid wsp:val=&quot;004753C5&quot;/&gt;&lt;wsp:rsid wsp:val=&quot;00490D28&quot;/&gt;&lt;wsp:rsid wsp:val=&quot;004E1B7B&quot;/&gt;&lt;wsp:rsid wsp:val=&quot;004F1756&quot;/&gt;&lt;wsp:rsid wsp:val=&quot;00505AF3&quot;/&gt;&lt;wsp:rsid wsp:val=&quot;0051223E&quot;/&gt;&lt;wsp:rsid wsp:val=&quot;00515746&quot;/&gt;&lt;wsp:rsid wsp:val=&quot;005231AF&quot;/&gt;&lt;wsp:rsid wsp:val=&quot;005353F4&quot;/&gt;&lt;wsp:rsid wsp:val=&quot;005431F8&quot;/&gt;&lt;wsp:rsid wsp:val=&quot;00574E4B&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574E4B&quot;&gt;&lt;m:oMathPara&gt;&lt;m:oMath&gt;&lt;m:f&gt;&lt;m:fPr&gt;&lt;m:ctrlPr&gt;&lt;w:rPr&gt;&lt;w:rFonts w:ascii=&quot;Cambria Math&quot; w:h-ansi=&quot;Cambria Math&quot; w:cs=&quot;Cambria&quot;/&gt;&lt;wx:font wx:val=&quot;Cambria Math&quot;/&gt;&lt;w:i/&gt;&lt;w:sz w:val=&quot;20&quot;/&gt;&lt;w:sz-cs w:val=&quot;20&quot;/&gt;&lt;/w:rPr&gt;&lt;/m:ctrlPr&gt;&lt;/m:fPr&gt;&lt;m:num&gt;&lt;m:r&gt;&lt;w:rPr&gt;&lt;w:rFonts w:ascii=&quot;Cambria Math&quot; w:h-ansi=&quot;Cambria Math&quot; w:cs=&quot;Cambria&quot;/&gt;&lt;wx:font wx:val=&quot;Cambria Math&quot;/&gt;&lt;w:i/&gt;&lt;w:sz w:val=&quot;20&quot;/&gt;&lt;w:sz-cs w:val=&quot;20&quot;/&gt;&lt;/w:rPr&gt;&lt;m:t&gt;2&lt;/m:t&gt;&lt;/m:r&gt;&lt;/m:num&gt;&lt;m:den&gt;&lt;m:r&gt;&lt;w:rPr&gt;&lt;w:rFonts w:ascii=&quot;Cambria Math&quot; w:h-ansi=&quot;Cambria Math&quot; w:cs=&quot;Cambria&quot;/&gt;&lt;wx:font wx:val=&quot;Cambria Math&quot;/&gt;&lt;w:i/&gt;&lt;w:sz w:val=&quot;20&quot;/&gt;&lt;w:sz-cs w:val=&quot;20&quot;/&gt;&lt;/w:rPr&gt;&lt;m:t&gt;3&lt;/m:t&gt;&lt;/m:r&gt;&lt;/m:den&gt;&lt;/m:f&gt;&lt;m:r&gt;&lt;w:rPr&gt;&lt;w:rFonts w:ascii=&quot;Cambria Math&quot; w:h-ansi=&quot;Cambria Math&quot; w:cs=&quot;Cambria&quot;/&gt;&lt;wx:font wx:val=&quot;Cambria Math&quot;/&gt;&lt;w:i/&gt;&lt;w:sz w:val=&quot;20&quot;/&gt;&lt;w:sz-cs w:val=&quot;20&quot;/&gt;&lt;/w:rPr&gt;&lt;m:t&gt;, &lt;/m:t&gt;&lt;/m:r&gt;&lt;m:f&gt;&lt;m:fPr&gt;&lt;m:ctrlPr&gt;&lt;w:rPr&gt;&lt;w:rFonts w:ascii=&quot;Cambria Math&quot; w:h-ansi=&quot;Cambria Math&quot; w:cs=&quot;Cambria&quot;/&gt;&lt;wx:font wx:val=&quot;Cambria Math&quot;/&gt;&lt;w:i/&gt;&lt;w:sz w:val=&quot;20&quot;/&gt;&lt;w:sz-cs w:val=&quot;20&quot;/&gt;&lt;/w:rPr&gt;&lt;/m:ctrlPr&gt;&lt;/m:fPr&gt;&lt;m:num&gt;&lt;m:r&gt;&lt;w:rPr&gt;&lt;w:rFonts w:ascii=&quot;Cambria Math&quot; w:h-ansi=&quot;Cambria Math&quot; w:cs=&quot;Cambria&quot;/&gt;&lt;wx:font wx:val=&quot;Cambria Math&quot;/&gt;&lt;w:i/&gt;&lt;w:sz w:val=&quot;20&quot;/&gt;&lt;w:sz-cs w:val=&quot;20&quot;/&gt;&lt;/w:rPr&gt;&lt;m:t&gt;1&lt;/m:t&gt;&lt;/m:r&gt;&lt;/m:num&gt;&lt;m:den&gt;&lt;m:r&gt;&lt;w:rPr&gt;&lt;w:rFonts w:ascii=&quot;Cambria Math&quot; w:h-ansi=&quot;Cambria Math&quot; w:cs=&quot;Cambria&quot;/&gt;&lt;wx:font wx:val=&quot;Cambria Math&quot;/&gt;&lt;w:i/&gt;&lt;w:sz w:val=&quot;20&quot;/&gt;&lt;w:sz-cs w:val=&quot;20&quot;/&gt;&lt;/w:rPr&gt;&lt;m:t&gt;4&lt;/m:t&gt;&lt;/m:r&gt;&lt;/m:den&gt;&lt;/m:f&gt;&lt;m:r&gt;&lt;w:rPr&gt;&lt;w:rFonts w:ascii=&quot;Cambria Math&quot; w:h-ansi=&quot;Cambria Math&quot; w:cs=&quot;Cambria&quot;/&gt;&lt;wx:font wx:val=&quot;Cambria Math&quot;/&gt;&lt;w:i/&gt;&lt;w:sz w:val=&quot;20&quot;/&gt;&lt;w:sz-cs w:val=&quot;20&quot;/&gt;&lt;/w:rPr&gt;&lt;m:t&gt;, &lt;/m:t&gt;&lt;/m:r&gt;&lt;m:f&gt;&lt;m:fPr&gt;&lt;m:ctrlPr&gt;&lt;w:rPr&gt;&lt;w:rFonts w:ascii=&quot;Cambria Math&quot; w:h-ansi=&quot;Cambria Math&quot; w:cs=&quot;Cambria&quot;/&gt;&lt;wx:font wx:val=&quot;Cambria Math&quot;/&gt;&lt;w:i/&gt;&lt;w:sz w:val=&quot;20&quot;/&gt;&lt;w:sz-cs w:val=&quot;20&quot;/&gt;&lt;/w:rPr&gt;&lt;/m:ctrlPr&gt;&lt;/m:fPr&gt;&lt;m:num&gt;&lt;m:r&gt;&lt;w:rPr&gt;&lt;w:rFonts w:ascii=&quot;Cambria Math&quot; w:h-ansi=&quot;Cambria Math&quot; w:cs=&quot;Cambria&quot;/&gt;&lt;wx:font wx:val=&quot;Cambria Math&quot;/&gt;&lt;w:i/&gt;&lt;w:sz w:val=&quot;20&quot;/&gt;&lt;w:sz-cs w:val=&quot;20&quot;/&gt;&lt;/w:rPr&gt;&lt;m:t&gt;5&lt;/m:t&gt;&lt;/m:r&gt;&lt;/m:num&gt;&lt;m:den&gt;&lt;m:r&gt;&lt;w:rPr&gt;&lt;w:rFonts w:ascii=&quot;Cambria Math&quot; w:h-ansi=&quot;Cambria Math&quot; w:cs=&quot;Cambria&quot;/&gt;&lt;wx:font wx:val=&quot;Cambria Math&quot;/&gt;&lt;w:i/&gt;&lt;w:sz w:val=&quot;20&quot;/&gt;&lt;w:sz-cs w:val=&quot;20&quot;/&gt;&lt;/w:rPr&gt;&lt;m:t&gt;2&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8" o:title="" chromakey="white"/>
                </v:shape>
              </w:pict>
            </w:r>
            <w:r w:rsidRPr="004577A8">
              <w:rPr>
                <w:rFonts w:cs="Calibri"/>
                <w:sz w:val="20"/>
                <w:szCs w:val="20"/>
              </w:rPr>
              <w:fldChar w:fldCharType="end"/>
            </w:r>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E67341" w:rsidRPr="00F316A8" w:rsidRDefault="00E67341"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E67341" w:rsidRPr="00F316A8" w:rsidRDefault="00E67341"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E67341" w:rsidRPr="00F316A8" w:rsidRDefault="00E67341"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E67341" w:rsidRPr="00F316A8" w:rsidRDefault="00E67341"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E67341" w:rsidRPr="00F316A8" w:rsidRDefault="00E67341"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E67341" w:rsidRPr="00F316A8" w:rsidRDefault="00E67341"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E67341" w:rsidRPr="00F316A8" w:rsidRDefault="00E67341"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E67341" w:rsidRPr="00F316A8" w:rsidRDefault="00E67341"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E67341" w:rsidRPr="00F316A8" w:rsidRDefault="00E67341"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E67341" w:rsidRPr="00F316A8" w:rsidRDefault="00E67341" w:rsidP="0069791B">
      <w:pPr>
        <w:spacing w:after="0" w:line="240" w:lineRule="auto"/>
        <w:rPr>
          <w:rFonts w:cs="Calibri"/>
          <w:sz w:val="20"/>
          <w:szCs w:val="20"/>
        </w:rPr>
      </w:pPr>
    </w:p>
    <w:p w:rsidR="00E67341" w:rsidRPr="0049523A" w:rsidRDefault="00E67341"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E67341" w:rsidRPr="00F316A8" w:rsidRDefault="00E67341"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E67341" w:rsidRPr="00F316A8" w:rsidRDefault="00E67341"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E67341" w:rsidRPr="00F316A8" w:rsidRDefault="00E67341"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E67341" w:rsidRPr="00F316A8" w:rsidRDefault="00E67341"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5"/>
        <w:gridCol w:w="4422"/>
      </w:tblGrid>
      <w:tr w:rsidR="00E67341" w:rsidRPr="00F316A8" w:rsidTr="00280402">
        <w:tc>
          <w:tcPr>
            <w:tcW w:w="9997" w:type="dxa"/>
            <w:gridSpan w:val="2"/>
            <w:shd w:val="clear" w:color="auto" w:fill="B6DDE8"/>
          </w:tcPr>
          <w:p w:rsidR="00E67341" w:rsidRPr="00F316A8" w:rsidRDefault="00E67341"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E67341" w:rsidRPr="00F316A8" w:rsidTr="00280402">
        <w:tc>
          <w:tcPr>
            <w:tcW w:w="9997" w:type="dxa"/>
            <w:gridSpan w:val="2"/>
          </w:tcPr>
          <w:p w:rsidR="00E67341" w:rsidRPr="009040D8" w:rsidRDefault="00E67341"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E67341" w:rsidRPr="009040D8" w:rsidRDefault="00E67341"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E67341" w:rsidRPr="00F316A8" w:rsidRDefault="00E67341"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E67341" w:rsidRPr="00F316A8" w:rsidTr="00280402">
        <w:tc>
          <w:tcPr>
            <w:tcW w:w="5778" w:type="dxa"/>
            <w:shd w:val="clear" w:color="auto" w:fill="B6DDE8"/>
          </w:tcPr>
          <w:p w:rsidR="00E67341" w:rsidRPr="00F316A8" w:rsidRDefault="00E67341"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E67341" w:rsidRPr="00F316A8" w:rsidRDefault="00E67341"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E67341" w:rsidRPr="009040D8" w:rsidTr="00280402">
        <w:tc>
          <w:tcPr>
            <w:tcW w:w="9997" w:type="dxa"/>
            <w:gridSpan w:val="2"/>
            <w:shd w:val="clear" w:color="auto" w:fill="DAEEF3"/>
          </w:tcPr>
          <w:p w:rsidR="00E67341" w:rsidRPr="009040D8" w:rsidRDefault="00E67341"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E67341" w:rsidRPr="009040D8" w:rsidRDefault="00E67341" w:rsidP="00280402">
            <w:pPr>
              <w:spacing w:after="0" w:line="240" w:lineRule="auto"/>
              <w:jc w:val="center"/>
              <w:rPr>
                <w:rFonts w:cs="Calibri"/>
                <w:b/>
                <w:sz w:val="20"/>
                <w:szCs w:val="20"/>
              </w:rPr>
            </w:pPr>
            <w:r w:rsidRPr="009040D8">
              <w:rPr>
                <w:rFonts w:cs="Calibri"/>
                <w:b/>
                <w:sz w:val="20"/>
                <w:szCs w:val="20"/>
              </w:rPr>
              <w:t>longueur (périmètre), aire, volume, angle</w:t>
            </w:r>
          </w:p>
          <w:p w:rsidR="00E67341" w:rsidRPr="009040D8" w:rsidRDefault="00E67341"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E67341" w:rsidRPr="00F316A8" w:rsidTr="00280402">
        <w:tc>
          <w:tcPr>
            <w:tcW w:w="5778" w:type="dxa"/>
          </w:tcPr>
          <w:p w:rsidR="00E67341" w:rsidRPr="00F316A8" w:rsidRDefault="00E67341" w:rsidP="00280402">
            <w:pPr>
              <w:spacing w:after="0" w:line="240" w:lineRule="auto"/>
              <w:rPr>
                <w:rFonts w:cs="Calibri"/>
                <w:sz w:val="20"/>
                <w:szCs w:val="20"/>
              </w:rPr>
            </w:pPr>
            <w:r w:rsidRPr="00F316A8">
              <w:rPr>
                <w:rFonts w:cs="Calibri"/>
                <w:sz w:val="20"/>
                <w:szCs w:val="20"/>
              </w:rPr>
              <w:t>Comparer des périmètres avec ou sans recours à la mesure.</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E67341" w:rsidRPr="00F316A8" w:rsidRDefault="00E67341"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E67341" w:rsidRPr="00F316A8" w:rsidRDefault="00E67341"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E67341" w:rsidRDefault="00E67341"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E67341" w:rsidRPr="00254163" w:rsidRDefault="00E67341"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tcPr>
          <w:p w:rsidR="00E67341" w:rsidRPr="00F316A8" w:rsidRDefault="00E67341"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E67341" w:rsidRPr="00F316A8" w:rsidRDefault="00E67341"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E67341" w:rsidRPr="00F316A8" w:rsidRDefault="00E67341"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E67341" w:rsidRPr="00F316A8" w:rsidTr="00280402">
        <w:trPr>
          <w:trHeight w:val="440"/>
        </w:trPr>
        <w:tc>
          <w:tcPr>
            <w:tcW w:w="5778" w:type="dxa"/>
          </w:tcPr>
          <w:p w:rsidR="00E67341" w:rsidRPr="00F316A8" w:rsidRDefault="00E67341" w:rsidP="00280402">
            <w:pPr>
              <w:pStyle w:val="Paragraphedeliste1"/>
              <w:spacing w:after="0" w:line="240" w:lineRule="auto"/>
              <w:ind w:left="0"/>
              <w:rPr>
                <w:sz w:val="20"/>
                <w:szCs w:val="20"/>
              </w:rPr>
            </w:pPr>
            <w:r w:rsidRPr="00F316A8">
              <w:rPr>
                <w:sz w:val="20"/>
                <w:szCs w:val="20"/>
              </w:rPr>
              <w:t>Comparer, classer et ranger des surfaces selon leurs aires sans avoir recours à la mesure.</w:t>
            </w:r>
          </w:p>
          <w:p w:rsidR="00E67341" w:rsidRPr="00F316A8" w:rsidRDefault="00E67341" w:rsidP="00280402">
            <w:pPr>
              <w:pStyle w:val="Paragraphedeliste1"/>
              <w:spacing w:after="0" w:line="240" w:lineRule="auto"/>
              <w:ind w:left="0"/>
              <w:rPr>
                <w:sz w:val="20"/>
                <w:szCs w:val="20"/>
              </w:rPr>
            </w:pPr>
            <w:r w:rsidRPr="00F316A8">
              <w:rPr>
                <w:sz w:val="20"/>
                <w:szCs w:val="20"/>
              </w:rPr>
              <w:t>Différencier aire et périmètre d’une surface.</w:t>
            </w:r>
          </w:p>
          <w:p w:rsidR="00E67341" w:rsidRPr="00F316A8" w:rsidRDefault="00E67341" w:rsidP="00280402">
            <w:pPr>
              <w:pStyle w:val="Paragraphedeliste1"/>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E67341" w:rsidRDefault="00E67341"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E67341" w:rsidRPr="00254163" w:rsidRDefault="00E67341"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E67341" w:rsidRPr="001C396C" w:rsidRDefault="00E67341"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tcPr>
          <w:p w:rsidR="00E67341" w:rsidRPr="00F316A8" w:rsidRDefault="00E67341" w:rsidP="00280402">
            <w:pPr>
              <w:spacing w:after="0" w:line="240" w:lineRule="auto"/>
              <w:rPr>
                <w:rFonts w:cs="Calibri"/>
                <w:sz w:val="20"/>
                <w:szCs w:val="20"/>
              </w:rPr>
            </w:pPr>
            <w:r w:rsidRPr="00F316A8">
              <w:rPr>
                <w:rFonts w:cs="Calibri"/>
                <w:sz w:val="20"/>
                <w:szCs w:val="20"/>
              </w:rPr>
              <w:t>Situations amenant les élèves à :</w:t>
            </w:r>
          </w:p>
          <w:p w:rsidR="00E67341" w:rsidRPr="00F316A8" w:rsidRDefault="00E67341"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E67341" w:rsidRPr="00F316A8" w:rsidRDefault="00E67341"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E67341" w:rsidRPr="00F316A8" w:rsidRDefault="00E67341"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E67341" w:rsidRPr="00F316A8" w:rsidTr="00280402">
        <w:trPr>
          <w:trHeight w:val="440"/>
        </w:trPr>
        <w:tc>
          <w:tcPr>
            <w:tcW w:w="5778" w:type="dxa"/>
          </w:tcPr>
          <w:p w:rsidR="00E67341" w:rsidRPr="00F316A8" w:rsidRDefault="00E67341" w:rsidP="00280402">
            <w:pPr>
              <w:pStyle w:val="Paragraphedeliste1"/>
              <w:spacing w:after="0" w:line="240" w:lineRule="auto"/>
              <w:ind w:left="0"/>
              <w:rPr>
                <w:sz w:val="20"/>
                <w:szCs w:val="20"/>
              </w:rPr>
            </w:pPr>
            <w:r w:rsidRPr="00F316A8">
              <w:rPr>
                <w:sz w:val="20"/>
                <w:szCs w:val="20"/>
              </w:rPr>
              <w:t>Relier les unités de volume et de contenance.</w:t>
            </w:r>
          </w:p>
          <w:p w:rsidR="00E67341" w:rsidRPr="00F316A8" w:rsidRDefault="00E67341" w:rsidP="00280402">
            <w:pPr>
              <w:pStyle w:val="Paragraphedeliste1"/>
              <w:spacing w:after="0" w:line="240" w:lineRule="auto"/>
              <w:ind w:left="0"/>
              <w:rPr>
                <w:sz w:val="20"/>
                <w:szCs w:val="20"/>
              </w:rPr>
            </w:pPr>
            <w:r w:rsidRPr="00F316A8">
              <w:rPr>
                <w:sz w:val="20"/>
                <w:szCs w:val="20"/>
              </w:rPr>
              <w:t>Estimer la mesure d’un volume par différentes procédures.</w:t>
            </w:r>
          </w:p>
          <w:p w:rsidR="00E67341" w:rsidRPr="00F316A8" w:rsidRDefault="00E67341"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E67341" w:rsidRPr="00F316A8" w:rsidRDefault="00E67341"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E67341" w:rsidRPr="00F316A8" w:rsidRDefault="00E67341" w:rsidP="00280402">
            <w:pPr>
              <w:pStyle w:val="Paragraphedeliste1"/>
              <w:spacing w:after="0" w:line="240" w:lineRule="auto"/>
              <w:ind w:left="0"/>
              <w:rPr>
                <w:sz w:val="20"/>
                <w:szCs w:val="20"/>
              </w:rPr>
            </w:pPr>
          </w:p>
          <w:p w:rsidR="00E67341" w:rsidRDefault="00E67341" w:rsidP="00280402">
            <w:pPr>
              <w:pStyle w:val="Paragraphedeliste1"/>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E67341" w:rsidRPr="001C396C" w:rsidRDefault="00E67341" w:rsidP="00410E43">
            <w:pPr>
              <w:pStyle w:val="Paragraphedeliste1"/>
              <w:numPr>
                <w:ilvl w:val="0"/>
                <w:numId w:val="132"/>
              </w:numPr>
              <w:spacing w:after="0" w:line="240" w:lineRule="auto"/>
              <w:rPr>
                <w:sz w:val="20"/>
                <w:szCs w:val="20"/>
              </w:rPr>
            </w:pPr>
            <w:r w:rsidRPr="00F316A8">
              <w:rPr>
                <w:bCs/>
                <w:sz w:val="20"/>
                <w:szCs w:val="20"/>
              </w:rPr>
              <w:t>Formule du volume d’un cube, d’un pavé droit.</w:t>
            </w:r>
          </w:p>
        </w:tc>
        <w:tc>
          <w:tcPr>
            <w:tcW w:w="4219" w:type="dxa"/>
          </w:tcPr>
          <w:p w:rsidR="00E67341" w:rsidRPr="00F316A8" w:rsidRDefault="00E67341" w:rsidP="00280402">
            <w:pPr>
              <w:pStyle w:val="Paragraphedeliste1"/>
              <w:spacing w:after="0" w:line="240" w:lineRule="auto"/>
              <w:ind w:left="0"/>
              <w:rPr>
                <w:sz w:val="20"/>
                <w:szCs w:val="20"/>
              </w:rPr>
            </w:pPr>
            <w:r w:rsidRPr="00F316A8">
              <w:rPr>
                <w:sz w:val="20"/>
                <w:szCs w:val="20"/>
              </w:rPr>
              <w:lastRenderedPageBreak/>
              <w:t>Comparer ou mesurer des contenances (ou volumes intérieurs d’un récipient) sans avoir recours à la mesure ou en se rapportant à un dénombrement.</w:t>
            </w:r>
          </w:p>
          <w:p w:rsidR="00E67341" w:rsidRPr="00F316A8" w:rsidRDefault="00E67341" w:rsidP="00280402">
            <w:pPr>
              <w:spacing w:after="0" w:line="240" w:lineRule="auto"/>
              <w:rPr>
                <w:rFonts w:cs="Calibri"/>
                <w:sz w:val="20"/>
                <w:szCs w:val="20"/>
              </w:rPr>
            </w:pPr>
            <w:r w:rsidRPr="00F316A8">
              <w:rPr>
                <w:rFonts w:cs="Calibri"/>
                <w:sz w:val="20"/>
                <w:szCs w:val="20"/>
              </w:rPr>
              <w:t xml:space="preserve">Par exemple, trouver le nombre de cubes de </w:t>
            </w:r>
            <w:smartTag w:uri="urn:schemas-microsoft-com:office:smarttags" w:element="metricconverter">
              <w:smartTagPr>
                <w:attr w:name="ProductID" w:val="1 cm"/>
              </w:smartTagPr>
              <w:r w:rsidRPr="00F316A8">
                <w:rPr>
                  <w:rFonts w:cs="Calibri"/>
                  <w:sz w:val="20"/>
                  <w:szCs w:val="20"/>
                </w:rPr>
                <w:t>1 cm</w:t>
              </w:r>
            </w:smartTag>
            <w:r w:rsidRPr="00F316A8">
              <w:rPr>
                <w:rFonts w:cs="Calibri"/>
                <w:sz w:val="20"/>
                <w:szCs w:val="20"/>
              </w:rPr>
              <w:t xml:space="preserve"> d’arête nécessaires pour remplir un pavé droit.</w:t>
            </w:r>
          </w:p>
          <w:p w:rsidR="00E67341" w:rsidRPr="00F316A8" w:rsidRDefault="00E67341" w:rsidP="00280402">
            <w:pPr>
              <w:spacing w:after="0" w:line="240" w:lineRule="auto"/>
              <w:rPr>
                <w:rFonts w:cs="Calibri"/>
                <w:sz w:val="20"/>
                <w:szCs w:val="20"/>
              </w:rPr>
            </w:pPr>
            <w:r w:rsidRPr="00F316A8">
              <w:rPr>
                <w:rFonts w:cs="Calibri"/>
                <w:sz w:val="20"/>
                <w:szCs w:val="20"/>
              </w:rPr>
              <w:lastRenderedPageBreak/>
              <w:t>Adapter le choix de l’unité en fonction de l’objet (ordre de grandeur) ou en fonction de la précision souhaitée.</w:t>
            </w:r>
          </w:p>
        </w:tc>
      </w:tr>
      <w:tr w:rsidR="00E67341" w:rsidRPr="00F316A8" w:rsidTr="00280402">
        <w:trPr>
          <w:trHeight w:val="440"/>
        </w:trPr>
        <w:tc>
          <w:tcPr>
            <w:tcW w:w="5778" w:type="dxa"/>
          </w:tcPr>
          <w:p w:rsidR="00E67341" w:rsidRPr="00254163" w:rsidRDefault="00E67341"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E67341" w:rsidRPr="00254163" w:rsidRDefault="00E67341"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E67341" w:rsidRPr="00254163" w:rsidRDefault="00E67341" w:rsidP="00280402">
            <w:pPr>
              <w:spacing w:after="0" w:line="240" w:lineRule="auto"/>
              <w:rPr>
                <w:rFonts w:cs="Calibri"/>
                <w:sz w:val="20"/>
                <w:szCs w:val="20"/>
              </w:rPr>
            </w:pPr>
            <w:r w:rsidRPr="00254163">
              <w:rPr>
                <w:rFonts w:cs="Calibri"/>
                <w:sz w:val="20"/>
                <w:szCs w:val="20"/>
              </w:rPr>
              <w:t>Reproduire un angle donné en utilisant un gabarit.</w:t>
            </w:r>
          </w:p>
          <w:p w:rsidR="00E67341" w:rsidRPr="00254163" w:rsidRDefault="00E67341" w:rsidP="00280402">
            <w:pPr>
              <w:pStyle w:val="NoSpacing1"/>
              <w:rPr>
                <w:sz w:val="20"/>
                <w:szCs w:val="20"/>
              </w:rPr>
            </w:pPr>
            <w:r w:rsidRPr="00254163">
              <w:rPr>
                <w:sz w:val="20"/>
                <w:szCs w:val="20"/>
              </w:rPr>
              <w:t>Reconnaitre qu’un angle est droit, aigu ou obtus.</w:t>
            </w:r>
          </w:p>
          <w:p w:rsidR="00E67341" w:rsidRPr="00254163" w:rsidRDefault="00E67341" w:rsidP="00280402">
            <w:pPr>
              <w:spacing w:after="0" w:line="240" w:lineRule="auto"/>
              <w:rPr>
                <w:rFonts w:cs="Calibri"/>
                <w:sz w:val="20"/>
                <w:szCs w:val="20"/>
              </w:rPr>
            </w:pPr>
            <w:r w:rsidRPr="00254163">
              <w:rPr>
                <w:sz w:val="20"/>
                <w:szCs w:val="20"/>
              </w:rPr>
              <w:t>Estimer la mesure d’un angle</w:t>
            </w:r>
            <w:r>
              <w:rPr>
                <w:sz w:val="20"/>
                <w:szCs w:val="20"/>
              </w:rPr>
              <w:t>.</w:t>
            </w:r>
          </w:p>
          <w:p w:rsidR="00E67341" w:rsidRPr="00254163" w:rsidRDefault="00E67341" w:rsidP="00280402">
            <w:pPr>
              <w:spacing w:after="0" w:line="240" w:lineRule="auto"/>
              <w:rPr>
                <w:rFonts w:cs="Calibri"/>
                <w:sz w:val="20"/>
                <w:szCs w:val="20"/>
              </w:rPr>
            </w:pPr>
            <w:r w:rsidRPr="00254163">
              <w:rPr>
                <w:rFonts w:cs="Calibri"/>
                <w:sz w:val="20"/>
                <w:szCs w:val="20"/>
              </w:rPr>
              <w:t>Estimer et vérifier qu’un angle est droit, aigu ou obtus.</w:t>
            </w:r>
          </w:p>
          <w:p w:rsidR="00E67341" w:rsidRPr="00254163" w:rsidRDefault="00E67341"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E67341" w:rsidRPr="00254163" w:rsidRDefault="00E67341"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E67341" w:rsidRPr="00254163" w:rsidRDefault="00E67341"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E67341" w:rsidRPr="00254163" w:rsidRDefault="00E67341"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E67341" w:rsidRPr="00254163" w:rsidRDefault="00E67341"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E67341" w:rsidRPr="00254163" w:rsidRDefault="00E67341"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tcPr>
          <w:p w:rsidR="00E67341" w:rsidRPr="00254163" w:rsidRDefault="00E67341"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E67341" w:rsidRPr="00254163" w:rsidRDefault="00E67341"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E67341" w:rsidRPr="00254163" w:rsidRDefault="00E67341"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E67341" w:rsidRPr="00254163" w:rsidRDefault="00E67341"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E67341" w:rsidRPr="00254163" w:rsidRDefault="00E67341"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E67341" w:rsidRPr="009040D8" w:rsidTr="00280402">
        <w:tc>
          <w:tcPr>
            <w:tcW w:w="9997" w:type="dxa"/>
            <w:gridSpan w:val="2"/>
            <w:shd w:val="clear" w:color="auto" w:fill="DAEEF3"/>
          </w:tcPr>
          <w:p w:rsidR="00E67341" w:rsidRPr="009040D8" w:rsidRDefault="00E67341"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E67341" w:rsidRPr="00F316A8" w:rsidTr="00280402">
        <w:tc>
          <w:tcPr>
            <w:tcW w:w="5778" w:type="dxa"/>
          </w:tcPr>
          <w:p w:rsidR="00E67341" w:rsidRPr="00F316A8" w:rsidRDefault="00E67341"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E67341" w:rsidRPr="00F316A8" w:rsidRDefault="00E67341"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tcPr>
          <w:p w:rsidR="00E67341" w:rsidRPr="00F316A8" w:rsidRDefault="00E67341"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E67341" w:rsidRPr="00F316A8" w:rsidTr="00280402">
        <w:tc>
          <w:tcPr>
            <w:tcW w:w="5778" w:type="dxa"/>
          </w:tcPr>
          <w:p w:rsidR="00E67341" w:rsidRPr="00F316A8" w:rsidRDefault="00E67341"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E67341" w:rsidRPr="00F316A8" w:rsidRDefault="00E67341"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E67341" w:rsidRPr="00EE0F51" w:rsidRDefault="00E67341"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E67341" w:rsidRDefault="00E67341"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E67341" w:rsidRPr="00254163" w:rsidRDefault="00E67341"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tcPr>
          <w:p w:rsidR="00E67341" w:rsidRPr="00F129EE" w:rsidRDefault="00E67341" w:rsidP="00280402">
            <w:pPr>
              <w:spacing w:after="0" w:line="240" w:lineRule="auto"/>
              <w:rPr>
                <w:rFonts w:cs="Calibri"/>
                <w:strike/>
                <w:sz w:val="20"/>
                <w:szCs w:val="20"/>
              </w:rPr>
            </w:pPr>
          </w:p>
        </w:tc>
      </w:tr>
      <w:tr w:rsidR="00E67341" w:rsidRPr="00F316A8" w:rsidTr="00280402">
        <w:tc>
          <w:tcPr>
            <w:tcW w:w="5778" w:type="dxa"/>
          </w:tcPr>
          <w:p w:rsidR="00E67341" w:rsidRDefault="00E67341" w:rsidP="00280402">
            <w:pPr>
              <w:pStyle w:val="Paragraphedeliste1"/>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E67341" w:rsidRDefault="00E67341" w:rsidP="00280402">
            <w:pPr>
              <w:pStyle w:val="Paragraphedeliste1"/>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E67341" w:rsidRPr="00F316A8" w:rsidRDefault="00E67341" w:rsidP="00410E43">
            <w:pPr>
              <w:pStyle w:val="Paragraphedeliste1"/>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tcPr>
          <w:p w:rsidR="00E67341" w:rsidRPr="00F316A8" w:rsidRDefault="00E67341" w:rsidP="00280402">
            <w:pPr>
              <w:spacing w:after="0" w:line="240" w:lineRule="auto"/>
              <w:rPr>
                <w:rFonts w:cs="Calibri"/>
                <w:sz w:val="20"/>
                <w:szCs w:val="20"/>
              </w:rPr>
            </w:pPr>
            <w:r w:rsidRPr="00F316A8">
              <w:rPr>
                <w:rFonts w:cs="Calibri"/>
                <w:sz w:val="20"/>
                <w:szCs w:val="20"/>
              </w:rPr>
              <w:t>Utiliser les unités de mesure des durées et leurs relations.</w:t>
            </w:r>
          </w:p>
          <w:p w:rsidR="00E67341" w:rsidRPr="00F316A8" w:rsidRDefault="00E67341" w:rsidP="00280402">
            <w:pPr>
              <w:spacing w:after="0" w:line="240" w:lineRule="auto"/>
              <w:rPr>
                <w:rFonts w:cs="Calibri"/>
                <w:sz w:val="20"/>
                <w:szCs w:val="20"/>
              </w:rPr>
            </w:pPr>
            <w:r w:rsidRPr="00F316A8">
              <w:rPr>
                <w:rFonts w:cs="Calibri"/>
                <w:sz w:val="20"/>
                <w:szCs w:val="20"/>
              </w:rPr>
              <w:t>Exploiter des ressources variées :</w:t>
            </w:r>
          </w:p>
          <w:p w:rsidR="00E67341" w:rsidRPr="00F316A8" w:rsidRDefault="00E67341"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E67341" w:rsidRPr="00F316A8" w:rsidRDefault="00E67341" w:rsidP="00280402">
            <w:pPr>
              <w:spacing w:after="0" w:line="240" w:lineRule="auto"/>
              <w:rPr>
                <w:rFonts w:cs="Calibri"/>
                <w:sz w:val="20"/>
                <w:szCs w:val="20"/>
              </w:rPr>
            </w:pPr>
            <w:r w:rsidRPr="00F316A8">
              <w:rPr>
                <w:rFonts w:cs="Calibri"/>
                <w:sz w:val="20"/>
                <w:szCs w:val="20"/>
              </w:rPr>
              <w:t>- tableaux d’horaires de marées, d’activités sportives,</w:t>
            </w:r>
          </w:p>
          <w:p w:rsidR="00E67341" w:rsidRPr="00F316A8" w:rsidRDefault="00E67341"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E67341" w:rsidRPr="00F316A8" w:rsidRDefault="00E67341"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E67341" w:rsidRPr="00F316A8" w:rsidTr="00280402">
        <w:tc>
          <w:tcPr>
            <w:tcW w:w="5778" w:type="dxa"/>
          </w:tcPr>
          <w:p w:rsidR="00E67341" w:rsidRPr="00F316A8" w:rsidRDefault="00E67341" w:rsidP="00280402">
            <w:pPr>
              <w:spacing w:after="0" w:line="240" w:lineRule="auto"/>
              <w:rPr>
                <w:rFonts w:cs="Calibri"/>
                <w:b/>
                <w:sz w:val="20"/>
                <w:szCs w:val="20"/>
              </w:rPr>
            </w:pPr>
            <w:r w:rsidRPr="00F316A8">
              <w:rPr>
                <w:rFonts w:cs="Calibri"/>
                <w:b/>
                <w:sz w:val="20"/>
                <w:szCs w:val="20"/>
              </w:rPr>
              <w:t>Proportionnalité</w:t>
            </w:r>
          </w:p>
          <w:p w:rsidR="00E67341" w:rsidRDefault="00E67341"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E67341" w:rsidRPr="00F316A8" w:rsidRDefault="00E67341"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Pr>
          <w:p w:rsidR="00E67341" w:rsidRPr="00F316A8" w:rsidRDefault="00E67341" w:rsidP="00280402">
            <w:pPr>
              <w:spacing w:after="0" w:line="240" w:lineRule="auto"/>
              <w:rPr>
                <w:rFonts w:cs="Calibri"/>
                <w:kern w:val="1"/>
                <w:sz w:val="20"/>
                <w:szCs w:val="20"/>
                <w:lang w:eastAsia="ar-SA"/>
              </w:rPr>
            </w:pPr>
            <w:r w:rsidRPr="00F316A8">
              <w:rPr>
                <w:rFonts w:cs="Calibri"/>
                <w:kern w:val="1"/>
                <w:sz w:val="20"/>
                <w:szCs w:val="20"/>
                <w:lang w:eastAsia="ar-SA"/>
              </w:rPr>
              <w:t>Comparer distance parcourue et temps écoulé, quantité d’essence consommée et distance parcourue, quantité de liquide écoulée et temps écoulé, etc.</w:t>
            </w:r>
          </w:p>
        </w:tc>
      </w:tr>
      <w:tr w:rsidR="00E67341" w:rsidRPr="00F316A8" w:rsidTr="00280402">
        <w:tc>
          <w:tcPr>
            <w:tcW w:w="9997" w:type="dxa"/>
            <w:gridSpan w:val="2"/>
          </w:tcPr>
          <w:p w:rsidR="00E67341" w:rsidRPr="00F316A8" w:rsidRDefault="00E67341" w:rsidP="00280402">
            <w:pPr>
              <w:spacing w:after="0" w:line="240" w:lineRule="auto"/>
              <w:rPr>
                <w:rFonts w:cs="Calibri"/>
                <w:b/>
                <w:sz w:val="20"/>
                <w:szCs w:val="20"/>
              </w:rPr>
            </w:pPr>
            <w:r w:rsidRPr="00F316A8">
              <w:rPr>
                <w:rFonts w:cs="Calibri"/>
                <w:b/>
                <w:sz w:val="20"/>
                <w:szCs w:val="20"/>
              </w:rPr>
              <w:t xml:space="preserve">Repères de progressivité </w:t>
            </w:r>
          </w:p>
          <w:p w:rsidR="00E67341" w:rsidRPr="00F316A8" w:rsidRDefault="00E67341"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E67341" w:rsidRPr="00F316A8" w:rsidRDefault="00E67341" w:rsidP="00280402">
            <w:pPr>
              <w:spacing w:after="0" w:line="240" w:lineRule="auto"/>
              <w:rPr>
                <w:rFonts w:cs="Calibri"/>
                <w:kern w:val="1"/>
                <w:sz w:val="20"/>
                <w:szCs w:val="20"/>
                <w:lang w:eastAsia="ar-SA"/>
              </w:rPr>
            </w:pPr>
          </w:p>
          <w:p w:rsidR="00E67341" w:rsidRDefault="00E67341"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w:t>
            </w:r>
            <w:r w:rsidRPr="00F316A8">
              <w:rPr>
                <w:rFonts w:cs="Calibri"/>
                <w:kern w:val="24"/>
                <w:sz w:val="20"/>
                <w:szCs w:val="20"/>
              </w:rPr>
              <w:lastRenderedPageBreak/>
              <w:t xml:space="preserve">fréquentation de celle-ci au cours du cycle précédent, les comparaisons directes ou indirectes de grandeurs (longueur, masse et durée) ne seront pas reprises systématiquement. </w:t>
            </w:r>
          </w:p>
          <w:p w:rsidR="00E67341" w:rsidRPr="00F316A8" w:rsidRDefault="00E67341" w:rsidP="00280402">
            <w:pPr>
              <w:spacing w:after="0" w:line="240" w:lineRule="auto"/>
              <w:jc w:val="both"/>
              <w:rPr>
                <w:rFonts w:cs="Calibri"/>
                <w:b/>
                <w:kern w:val="24"/>
                <w:sz w:val="20"/>
                <w:szCs w:val="20"/>
              </w:rPr>
            </w:pPr>
          </w:p>
          <w:p w:rsidR="00E67341" w:rsidRPr="00F316A8" w:rsidRDefault="00E67341"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E67341" w:rsidRPr="00F316A8" w:rsidRDefault="00E67341" w:rsidP="00280402">
            <w:pPr>
              <w:spacing w:after="0" w:line="240" w:lineRule="auto"/>
              <w:jc w:val="both"/>
              <w:rPr>
                <w:rFonts w:cs="Calibri"/>
                <w:bCs/>
                <w:sz w:val="20"/>
              </w:rPr>
            </w:pPr>
          </w:p>
          <w:p w:rsidR="00E67341" w:rsidRPr="00F316A8" w:rsidRDefault="00E67341"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E67341" w:rsidRPr="00F316A8" w:rsidRDefault="00E67341" w:rsidP="00280402">
            <w:pPr>
              <w:spacing w:after="0" w:line="240" w:lineRule="auto"/>
              <w:jc w:val="both"/>
              <w:rPr>
                <w:rFonts w:cs="Calibri"/>
                <w:b/>
                <w:sz w:val="20"/>
              </w:rPr>
            </w:pPr>
          </w:p>
          <w:p w:rsidR="00E67341" w:rsidRDefault="00E67341"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E67341" w:rsidRPr="0049523A" w:rsidRDefault="00E67341" w:rsidP="0069791B">
      <w:pPr>
        <w:spacing w:after="0" w:line="240" w:lineRule="auto"/>
        <w:rPr>
          <w:rFonts w:cs="Calibri"/>
          <w:b/>
          <w:sz w:val="24"/>
          <w:szCs w:val="24"/>
        </w:rPr>
      </w:pPr>
    </w:p>
    <w:p w:rsidR="00E67341" w:rsidRPr="0049523A" w:rsidRDefault="00E67341" w:rsidP="0069791B">
      <w:pPr>
        <w:spacing w:after="0" w:line="240" w:lineRule="auto"/>
        <w:rPr>
          <w:rFonts w:cs="Calibri"/>
          <w:b/>
          <w:sz w:val="24"/>
          <w:szCs w:val="24"/>
        </w:rPr>
      </w:pPr>
      <w:r w:rsidRPr="0049523A">
        <w:rPr>
          <w:rFonts w:cs="Calibri"/>
          <w:b/>
          <w:sz w:val="24"/>
          <w:szCs w:val="24"/>
        </w:rPr>
        <w:t>Espace et géométrie</w:t>
      </w:r>
    </w:p>
    <w:p w:rsidR="00E67341" w:rsidRPr="00F316A8" w:rsidRDefault="00E67341"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E67341" w:rsidRPr="00F316A8" w:rsidRDefault="00E67341"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E67341" w:rsidRPr="00F316A8" w:rsidRDefault="00E67341"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E67341" w:rsidRPr="00F316A8" w:rsidRDefault="00E67341"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E67341" w:rsidRPr="00F316A8" w:rsidRDefault="00E67341" w:rsidP="0069791B">
      <w:pPr>
        <w:spacing w:after="0" w:line="240" w:lineRule="auto"/>
        <w:jc w:val="both"/>
        <w:rPr>
          <w:rFonts w:cs="Calibri"/>
          <w:sz w:val="20"/>
          <w:szCs w:val="20"/>
        </w:rPr>
      </w:pPr>
    </w:p>
    <w:p w:rsidR="00E67341" w:rsidRDefault="00E67341"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5"/>
        <w:gridCol w:w="4422"/>
      </w:tblGrid>
      <w:tr w:rsidR="00E67341" w:rsidRPr="00F316A8" w:rsidTr="00280402">
        <w:tc>
          <w:tcPr>
            <w:tcW w:w="9996" w:type="dxa"/>
            <w:gridSpan w:val="2"/>
            <w:shd w:val="clear" w:color="auto" w:fill="B6DDE8"/>
          </w:tcPr>
          <w:p w:rsidR="00E67341" w:rsidRPr="00F316A8" w:rsidRDefault="00E67341"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E67341" w:rsidRPr="00F316A8" w:rsidTr="00280402">
        <w:tc>
          <w:tcPr>
            <w:tcW w:w="9996" w:type="dxa"/>
            <w:gridSpan w:val="2"/>
          </w:tcPr>
          <w:p w:rsidR="00E67341" w:rsidRPr="009040D8" w:rsidRDefault="00E67341" w:rsidP="00410E43">
            <w:pPr>
              <w:numPr>
                <w:ilvl w:val="0"/>
                <w:numId w:val="39"/>
              </w:numPr>
              <w:spacing w:after="0" w:line="240" w:lineRule="auto"/>
              <w:ind w:left="720"/>
              <w:contextualSpacing/>
              <w:jc w:val="both"/>
              <w:rPr>
                <w:rFonts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E67341" w:rsidRPr="009040D8" w:rsidRDefault="00E67341" w:rsidP="00410E43">
            <w:pPr>
              <w:numPr>
                <w:ilvl w:val="0"/>
                <w:numId w:val="39"/>
              </w:numPr>
              <w:spacing w:after="0" w:line="240" w:lineRule="auto"/>
              <w:ind w:left="720"/>
              <w:contextualSpacing/>
              <w:jc w:val="both"/>
              <w:rPr>
                <w:rFonts w:cs="Calibri"/>
                <w:sz w:val="20"/>
                <w:szCs w:val="20"/>
              </w:rPr>
            </w:pPr>
            <w:r w:rsidRPr="009040D8">
              <w:rPr>
                <w:rFonts w:cs="Calibri"/>
                <w:sz w:val="20"/>
                <w:szCs w:val="20"/>
              </w:rPr>
              <w:t>Reconnaitre, nommer, décrire, reproduire, représenter, construire des figures et solides usuels</w:t>
            </w:r>
            <w:r>
              <w:rPr>
                <w:rFonts w:cs="Calibri"/>
                <w:sz w:val="20"/>
                <w:szCs w:val="20"/>
              </w:rPr>
              <w:t>.</w:t>
            </w:r>
          </w:p>
          <w:p w:rsidR="00E67341" w:rsidRPr="00F316A8" w:rsidRDefault="00E67341"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E67341" w:rsidRPr="00F316A8" w:rsidTr="00280402">
        <w:tc>
          <w:tcPr>
            <w:tcW w:w="5777" w:type="dxa"/>
            <w:shd w:val="clear" w:color="auto" w:fill="B6DDE8"/>
          </w:tcPr>
          <w:p w:rsidR="00E67341" w:rsidRPr="00F316A8" w:rsidRDefault="00E67341"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E67341" w:rsidRPr="00F316A8" w:rsidRDefault="00E67341"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E67341" w:rsidRPr="009040D8" w:rsidTr="00280402">
        <w:tc>
          <w:tcPr>
            <w:tcW w:w="9996" w:type="dxa"/>
            <w:gridSpan w:val="2"/>
            <w:shd w:val="clear" w:color="auto" w:fill="DAEEF3"/>
          </w:tcPr>
          <w:p w:rsidR="00E67341" w:rsidRPr="009040D8" w:rsidRDefault="00E67341"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E67341" w:rsidRPr="00F316A8" w:rsidRDefault="00E67341"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E67341" w:rsidRPr="00F316A8" w:rsidRDefault="00E67341" w:rsidP="00280402">
            <w:pPr>
              <w:spacing w:after="0" w:line="240" w:lineRule="auto"/>
              <w:rPr>
                <w:rFonts w:cs="Calibri"/>
                <w:sz w:val="20"/>
                <w:szCs w:val="20"/>
              </w:rPr>
            </w:pPr>
            <w:r w:rsidRPr="00F316A8">
              <w:rPr>
                <w:rFonts w:cs="Calibri"/>
                <w:sz w:val="20"/>
                <w:szCs w:val="20"/>
              </w:rPr>
              <w:t>Programmer les déplacements d’un robot ou ceux d’un personnage sur un écran.</w:t>
            </w:r>
          </w:p>
          <w:p w:rsidR="00E67341" w:rsidRPr="00F316A8" w:rsidRDefault="00E67341"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E67341" w:rsidRPr="00553275" w:rsidRDefault="00E67341"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rPr>
            </w:pPr>
          </w:p>
        </w:tc>
        <w:tc>
          <w:tcPr>
            <w:tcW w:w="4219" w:type="dxa"/>
          </w:tcPr>
          <w:p w:rsidR="00E67341" w:rsidRPr="00F316A8" w:rsidRDefault="00E67341"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E67341" w:rsidRPr="00F316A8" w:rsidRDefault="00E67341" w:rsidP="00280402">
            <w:pPr>
              <w:spacing w:after="0" w:line="240" w:lineRule="auto"/>
              <w:rPr>
                <w:rFonts w:cs="Calibri"/>
                <w:b/>
                <w:bCs/>
                <w:sz w:val="20"/>
                <w:szCs w:val="20"/>
              </w:rPr>
            </w:pPr>
            <w:r w:rsidRPr="00F316A8">
              <w:rPr>
                <w:rFonts w:cs="Calibri"/>
                <w:sz w:val="20"/>
                <w:szCs w:val="20"/>
              </w:rPr>
              <w:t>Travailler :</w:t>
            </w:r>
          </w:p>
          <w:p w:rsidR="00E67341" w:rsidRPr="00F316A8" w:rsidRDefault="00E67341"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E67341" w:rsidRPr="00F316A8" w:rsidRDefault="00E67341"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E67341" w:rsidRPr="00F316A8" w:rsidRDefault="00E67341"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E67341" w:rsidRPr="009040D8" w:rsidTr="00280402">
        <w:tc>
          <w:tcPr>
            <w:tcW w:w="9996" w:type="dxa"/>
            <w:gridSpan w:val="2"/>
            <w:shd w:val="clear" w:color="auto" w:fill="DAEEF3"/>
          </w:tcPr>
          <w:p w:rsidR="00E67341" w:rsidRPr="009040D8" w:rsidRDefault="00E67341"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sz w:val="20"/>
                <w:szCs w:val="20"/>
              </w:rPr>
              <w:t xml:space="preserve">Reconnaitre, nommer, comparer, vérifier, décrire : </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E67341" w:rsidRPr="00F316A8" w:rsidRDefault="00E67341" w:rsidP="00280402">
            <w:pPr>
              <w:spacing w:after="0" w:line="240" w:lineRule="auto"/>
              <w:rPr>
                <w:rFonts w:cs="Calibri"/>
                <w:sz w:val="20"/>
                <w:szCs w:val="20"/>
              </w:rPr>
            </w:pPr>
            <w:r w:rsidRPr="00F316A8">
              <w:rPr>
                <w:rFonts w:cs="Calibri"/>
                <w:sz w:val="20"/>
                <w:szCs w:val="20"/>
              </w:rPr>
              <w:t>- des solides simples ou des assemblages de solides simples</w:t>
            </w:r>
          </w:p>
          <w:p w:rsidR="00E67341" w:rsidRDefault="00E67341" w:rsidP="00280402">
            <w:pPr>
              <w:spacing w:after="0" w:line="240" w:lineRule="auto"/>
              <w:rPr>
                <w:rFonts w:cs="Calibri"/>
                <w:sz w:val="20"/>
                <w:szCs w:val="20"/>
              </w:rPr>
            </w:pPr>
            <w:r w:rsidRPr="00F316A8">
              <w:rPr>
                <w:rFonts w:cs="Calibri"/>
                <w:sz w:val="20"/>
                <w:szCs w:val="20"/>
              </w:rPr>
              <w:t>à partir de certaines de leurs propriétés.</w:t>
            </w:r>
          </w:p>
          <w:p w:rsidR="00E67341" w:rsidRPr="00F316A8" w:rsidRDefault="00E67341"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E67341" w:rsidRPr="00F316A8" w:rsidRDefault="00E67341"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E67341" w:rsidRPr="00F316A8" w:rsidRDefault="00E67341"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E67341" w:rsidRPr="00F316A8" w:rsidRDefault="00E67341"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E67341" w:rsidRPr="00553275" w:rsidRDefault="00E67341"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tcPr>
          <w:p w:rsidR="00E67341" w:rsidRPr="00F316A8" w:rsidRDefault="00E67341"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E67341" w:rsidRPr="00F316A8" w:rsidRDefault="00E67341"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E67341" w:rsidRPr="00F316A8" w:rsidRDefault="00E67341"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sz w:val="20"/>
                <w:szCs w:val="20"/>
              </w:rPr>
              <w:t>Reproduire, représenter, construire :</w:t>
            </w:r>
          </w:p>
          <w:p w:rsidR="00E67341" w:rsidRPr="00F316A8" w:rsidRDefault="00E67341" w:rsidP="00280402">
            <w:pPr>
              <w:spacing w:after="0" w:line="240" w:lineRule="auto"/>
              <w:rPr>
                <w:rFonts w:cs="Calibri"/>
                <w:sz w:val="20"/>
                <w:szCs w:val="20"/>
              </w:rPr>
            </w:pPr>
            <w:r w:rsidRPr="00F316A8">
              <w:rPr>
                <w:rFonts w:cs="Calibri"/>
                <w:sz w:val="20"/>
                <w:szCs w:val="20"/>
              </w:rPr>
              <w:t>- des figures simples ou complexes (assemblages de figures simples)</w:t>
            </w:r>
          </w:p>
          <w:p w:rsidR="00E67341" w:rsidRPr="002C0E6B" w:rsidRDefault="00E67341"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tcPr>
          <w:p w:rsidR="00E67341" w:rsidRPr="00F316A8" w:rsidRDefault="00E67341" w:rsidP="00280402">
            <w:pPr>
              <w:spacing w:after="0" w:line="240" w:lineRule="auto"/>
              <w:rPr>
                <w:rFonts w:cs="Calibri"/>
                <w:sz w:val="20"/>
                <w:szCs w:val="20"/>
              </w:rPr>
            </w:pP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E67341" w:rsidRPr="00F316A8" w:rsidRDefault="00E67341" w:rsidP="00280402">
            <w:pPr>
              <w:spacing w:after="0" w:line="240" w:lineRule="auto"/>
              <w:rPr>
                <w:rFonts w:cs="Calibri"/>
                <w:sz w:val="20"/>
                <w:szCs w:val="20"/>
              </w:rPr>
            </w:pPr>
          </w:p>
          <w:p w:rsidR="00E67341" w:rsidRPr="00F316A8" w:rsidRDefault="00E67341"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tcPr>
          <w:p w:rsidR="00E67341" w:rsidRPr="00F316A8" w:rsidRDefault="00E67341" w:rsidP="00280402">
            <w:pPr>
              <w:spacing w:after="0" w:line="240" w:lineRule="auto"/>
              <w:rPr>
                <w:rFonts w:cs="Calibri"/>
                <w:sz w:val="20"/>
                <w:szCs w:val="20"/>
              </w:rPr>
            </w:pPr>
          </w:p>
        </w:tc>
      </w:tr>
      <w:tr w:rsidR="00E67341" w:rsidRPr="009040D8" w:rsidTr="00280402">
        <w:tc>
          <w:tcPr>
            <w:tcW w:w="9996" w:type="dxa"/>
            <w:gridSpan w:val="2"/>
            <w:shd w:val="clear" w:color="auto" w:fill="DAEEF3"/>
          </w:tcPr>
          <w:p w:rsidR="00E67341" w:rsidRPr="009040D8" w:rsidRDefault="00E67341"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E67341" w:rsidRPr="00F316A8" w:rsidRDefault="00E67341" w:rsidP="00280402">
            <w:pPr>
              <w:spacing w:after="0" w:line="240" w:lineRule="auto"/>
              <w:rPr>
                <w:rFonts w:cs="Calibri"/>
                <w:sz w:val="20"/>
                <w:szCs w:val="20"/>
              </w:rPr>
            </w:pPr>
            <w:r w:rsidRPr="00F316A8">
              <w:rPr>
                <w:rFonts w:cs="Calibri"/>
                <w:sz w:val="20"/>
                <w:szCs w:val="20"/>
              </w:rPr>
              <w:lastRenderedPageBreak/>
              <w:t>Déterminer le plus court chemin entre deux points (en lien avec la notion d’alignement).</w:t>
            </w:r>
          </w:p>
          <w:p w:rsidR="00E67341" w:rsidRDefault="00E67341"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E67341" w:rsidRPr="00F316A8" w:rsidRDefault="00E67341"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E67341" w:rsidRPr="00F316A8" w:rsidRDefault="00E67341" w:rsidP="00410E43">
            <w:pPr>
              <w:numPr>
                <w:ilvl w:val="0"/>
                <w:numId w:val="138"/>
              </w:numPr>
              <w:spacing w:after="0" w:line="240" w:lineRule="auto"/>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rsidR="00E67341" w:rsidRPr="00F316A8" w:rsidRDefault="00E67341"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E67341" w:rsidRDefault="00E67341"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E67341" w:rsidRPr="00E75159" w:rsidRDefault="00E67341"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tcPr>
          <w:p w:rsidR="00E67341" w:rsidRPr="00F316A8" w:rsidRDefault="00E67341" w:rsidP="00280402">
            <w:pPr>
              <w:spacing w:after="0" w:line="240" w:lineRule="auto"/>
              <w:rPr>
                <w:rFonts w:cs="Calibri"/>
                <w:sz w:val="20"/>
                <w:szCs w:val="20"/>
              </w:rPr>
            </w:pPr>
            <w:r w:rsidRPr="00F316A8">
              <w:rPr>
                <w:rFonts w:cs="Calibri"/>
                <w:sz w:val="20"/>
                <w:szCs w:val="20"/>
              </w:rPr>
              <w:lastRenderedPageBreak/>
              <w:t xml:space="preserve">Situations conduisant les élèves à utiliser des techniques qui évoluent en fonction des supports </w:t>
            </w:r>
            <w:r w:rsidRPr="00F316A8">
              <w:rPr>
                <w:rFonts w:cs="Calibri"/>
                <w:sz w:val="20"/>
                <w:szCs w:val="20"/>
              </w:rPr>
              <w:lastRenderedPageBreak/>
              <w:t>et des instruments choisis ; par exemple pour la symétrie axiale, passer du pliage ou de l’utilisation de papier calque à la construction du symétrique d’un point par rapport à une droite à l’équerre ou au compas.</w:t>
            </w:r>
          </w:p>
          <w:p w:rsidR="00E67341" w:rsidRPr="00F316A8" w:rsidRDefault="00E67341" w:rsidP="00280402">
            <w:pPr>
              <w:spacing w:after="0" w:line="240" w:lineRule="auto"/>
              <w:rPr>
                <w:rFonts w:cs="Calibri"/>
                <w:sz w:val="20"/>
                <w:szCs w:val="20"/>
              </w:rPr>
            </w:pPr>
            <w:r w:rsidRPr="00F316A8">
              <w:rPr>
                <w:rFonts w:cs="Calibri"/>
                <w:sz w:val="20"/>
                <w:szCs w:val="20"/>
              </w:rPr>
              <w:t>Exemples d’instruments : règle graduée, équerre, compas, gabarits d’angles, bandes de papier, papier calque.</w:t>
            </w:r>
          </w:p>
          <w:p w:rsidR="00E67341" w:rsidRPr="00F316A8" w:rsidRDefault="00E67341"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E67341" w:rsidRPr="00F316A8" w:rsidRDefault="00E67341"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sz w:val="20"/>
                <w:szCs w:val="20"/>
              </w:rPr>
              <w:lastRenderedPageBreak/>
              <w:t>Compléter une figure par symétrie axiale.</w:t>
            </w:r>
          </w:p>
          <w:p w:rsidR="00E67341" w:rsidRDefault="00E67341"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E67341" w:rsidRPr="00F316A8" w:rsidRDefault="00E67341"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E67341" w:rsidRPr="00F316A8" w:rsidRDefault="00E67341"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E67341" w:rsidRPr="00D5732F" w:rsidRDefault="00E67341"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tcPr>
          <w:p w:rsidR="00E67341" w:rsidRPr="00F316A8" w:rsidRDefault="00E67341" w:rsidP="00280402">
            <w:pPr>
              <w:spacing w:after="0" w:line="240" w:lineRule="auto"/>
              <w:rPr>
                <w:rFonts w:cs="Calibri"/>
                <w:sz w:val="20"/>
                <w:szCs w:val="20"/>
              </w:rPr>
            </w:pPr>
          </w:p>
        </w:tc>
      </w:tr>
      <w:tr w:rsidR="00E67341" w:rsidRPr="00F316A8" w:rsidTr="00280402">
        <w:tc>
          <w:tcPr>
            <w:tcW w:w="5777" w:type="dxa"/>
          </w:tcPr>
          <w:p w:rsidR="00E67341" w:rsidRPr="00F316A8" w:rsidRDefault="00E67341" w:rsidP="00280402">
            <w:pPr>
              <w:spacing w:after="0" w:line="240" w:lineRule="auto"/>
              <w:rPr>
                <w:rFonts w:cs="Calibri"/>
                <w:sz w:val="20"/>
                <w:szCs w:val="20"/>
              </w:rPr>
            </w:pPr>
            <w:r w:rsidRPr="00F316A8">
              <w:rPr>
                <w:rFonts w:cs="Calibri"/>
                <w:b/>
                <w:sz w:val="20"/>
                <w:szCs w:val="20"/>
              </w:rPr>
              <w:t>Proportionnalité</w:t>
            </w:r>
          </w:p>
          <w:p w:rsidR="00E67341" w:rsidRDefault="00E67341"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E67341" w:rsidRPr="00553275" w:rsidRDefault="00E67341"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tcPr>
          <w:p w:rsidR="00E67341" w:rsidRPr="00F316A8" w:rsidRDefault="00E67341"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E67341" w:rsidRPr="00F316A8" w:rsidTr="00280402">
        <w:tc>
          <w:tcPr>
            <w:tcW w:w="9996" w:type="dxa"/>
            <w:gridSpan w:val="2"/>
          </w:tcPr>
          <w:p w:rsidR="00E67341" w:rsidRPr="00F316A8" w:rsidRDefault="00E67341" w:rsidP="00280402">
            <w:pPr>
              <w:spacing w:after="0" w:line="240" w:lineRule="auto"/>
              <w:rPr>
                <w:rFonts w:cs="Calibri"/>
                <w:b/>
                <w:sz w:val="20"/>
                <w:szCs w:val="20"/>
              </w:rPr>
            </w:pPr>
            <w:r w:rsidRPr="00F316A8">
              <w:rPr>
                <w:rFonts w:cs="Calibri"/>
                <w:b/>
                <w:sz w:val="20"/>
                <w:szCs w:val="20"/>
              </w:rPr>
              <w:t xml:space="preserve">Repères de progressivité </w:t>
            </w:r>
          </w:p>
          <w:p w:rsidR="00E67341" w:rsidRPr="00F316A8" w:rsidRDefault="00E67341"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E67341" w:rsidRPr="00F316A8" w:rsidRDefault="00E67341" w:rsidP="00280402">
            <w:pPr>
              <w:spacing w:after="0" w:line="240" w:lineRule="auto"/>
              <w:rPr>
                <w:rFonts w:cs="Calibri"/>
                <w:sz w:val="20"/>
              </w:rPr>
            </w:pPr>
          </w:p>
          <w:p w:rsidR="00E67341" w:rsidRPr="00F316A8" w:rsidRDefault="00E67341"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E67341" w:rsidRPr="00F316A8" w:rsidRDefault="00E67341" w:rsidP="00280402">
            <w:pPr>
              <w:spacing w:after="0" w:line="240" w:lineRule="auto"/>
              <w:jc w:val="both"/>
              <w:rPr>
                <w:rFonts w:cs="Calibri"/>
                <w:i/>
                <w:sz w:val="20"/>
                <w:szCs w:val="20"/>
              </w:rPr>
            </w:pPr>
            <w:r w:rsidRPr="00F316A8">
              <w:rPr>
                <w:rFonts w:cs="Calibri"/>
                <w:sz w:val="20"/>
                <w:szCs w:val="20"/>
              </w:rPr>
              <w:t>La progressivité s’organise en prenant en compte :</w:t>
            </w:r>
          </w:p>
          <w:p w:rsidR="00E67341" w:rsidRPr="00F316A8" w:rsidRDefault="00E67341"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E67341" w:rsidRPr="00F316A8" w:rsidRDefault="00E67341"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E67341" w:rsidRPr="00F316A8" w:rsidRDefault="00E67341"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E67341" w:rsidRPr="00F316A8" w:rsidRDefault="00E67341"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w:r w:rsidRPr="004577A8">
              <w:rPr>
                <w:rFonts w:cs="Calibri"/>
                <w:sz w:val="20"/>
                <w:szCs w:val="20"/>
              </w:rPr>
              <w:fldChar w:fldCharType="begin"/>
            </w:r>
            <w:r w:rsidRPr="004577A8">
              <w:rPr>
                <w:rFonts w:cs="Calibri"/>
                <w:sz w:val="20"/>
                <w:szCs w:val="20"/>
              </w:rPr>
              <w:instrText xml:space="preserve"> QUOTE </w:instrText>
            </w:r>
            <w:r w:rsidR="00215B94">
              <w:pict>
                <v:shape id="_x0000_i1027" type="#_x0000_t75" style="width:12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06657&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577A8&quot;/&gt;&lt;wsp:rsid wsp:val=&quot;004621BC&quot;/&gt;&lt;wsp:rsid wsp:val=&quot;00470990&quot;/&gt;&lt;wsp:rsid wsp:val=&quot;004753C5&quot;/&gt;&lt;wsp:rsid wsp:val=&quot;00490D28&quot;/&gt;&lt;wsp:rsid wsp:val=&quot;004E1B7B&quot;/&gt;&lt;wsp:rsid wsp:val=&quot;004F1756&quot;/&gt;&lt;wsp:rsid wsp:val=&quot;00505AF3&quot;/&gt;&lt;wsp:rsid wsp:val=&quot;0051223E&quot;/&gt;&lt;wsp:rsid wsp:val=&quot;00515746&quot;/&gt;&lt;wsp:rsid wsp:val=&quot;005231AF&quot;/&gt;&lt;wsp:rsid wsp:val=&quot;005353F4&quot;/&gt;&lt;wsp:rsid wsp:val=&quot;005431F8&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006657&quot;&gt;&lt;m:oMathPara&gt;&lt;m:oMath&gt;&lt;m:r&gt;&lt;w:rPr&gt;&lt;w:rFonts w:ascii=&quot;Cambria Math&quot; w:h-ansi=&quot;Cambria Math&quot; w:cs=&quot;Cambria&quot;/&gt;&lt;wx:font wx:val=&quot;Cambria Math&quot;/&gt;&lt;w:i/&gt;&lt;w:sz w:val=&quot;20&quot;/&gt;&lt;w:sz-cs w:val=&quot;20&quot;/&gt;&lt;/w:rPr&gt;&lt;m:t&gt;âˆˆ&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9" o:title="" chromakey="white"/>
                </v:shape>
              </w:pict>
            </w:r>
            <w:r w:rsidRPr="004577A8">
              <w:rPr>
                <w:rFonts w:cs="Calibri"/>
                <w:sz w:val="20"/>
                <w:szCs w:val="20"/>
              </w:rPr>
              <w:instrText xml:space="preserve"> </w:instrText>
            </w:r>
            <w:r w:rsidRPr="004577A8">
              <w:rPr>
                <w:rFonts w:cs="Calibri"/>
                <w:sz w:val="20"/>
                <w:szCs w:val="20"/>
              </w:rPr>
              <w:fldChar w:fldCharType="separate"/>
            </w:r>
            <w:r w:rsidR="00215B94">
              <w:pict>
                <v:shape id="_x0000_i1028" type="#_x0000_t75" style="width:12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06657&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577A8&quot;/&gt;&lt;wsp:rsid wsp:val=&quot;004621BC&quot;/&gt;&lt;wsp:rsid wsp:val=&quot;00470990&quot;/&gt;&lt;wsp:rsid wsp:val=&quot;004753C5&quot;/&gt;&lt;wsp:rsid wsp:val=&quot;00490D28&quot;/&gt;&lt;wsp:rsid wsp:val=&quot;004E1B7B&quot;/&gt;&lt;wsp:rsid wsp:val=&quot;004F1756&quot;/&gt;&lt;wsp:rsid wsp:val=&quot;00505AF3&quot;/&gt;&lt;wsp:rsid wsp:val=&quot;0051223E&quot;/&gt;&lt;wsp:rsid wsp:val=&quot;00515746&quot;/&gt;&lt;wsp:rsid wsp:val=&quot;005231AF&quot;/&gt;&lt;wsp:rsid wsp:val=&quot;005353F4&quot;/&gt;&lt;wsp:rsid wsp:val=&quot;005431F8&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006657&quot;&gt;&lt;m:oMathPara&gt;&lt;m:oMath&gt;&lt;m:r&gt;&lt;w:rPr&gt;&lt;w:rFonts w:ascii=&quot;Cambria Math&quot; w:h-ansi=&quot;Cambria Math&quot; w:cs=&quot;Cambria&quot;/&gt;&lt;wx:font wx:val=&quot;Cambria Math&quot;/&gt;&lt;w:i/&gt;&lt;w:sz w:val=&quot;20&quot;/&gt;&lt;w:sz-cs w:val=&quot;20&quot;/&gt;&lt;/w:rPr&gt;&lt;m:t&gt;âˆˆ&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9" o:title="" chromakey="white"/>
                </v:shape>
              </w:pict>
            </w:r>
            <w:r w:rsidRPr="004577A8">
              <w:rPr>
                <w:rFonts w:cs="Calibri"/>
                <w:sz w:val="20"/>
                <w:szCs w:val="20"/>
              </w:rPr>
              <w:fldChar w:fldCharType="end"/>
            </w:r>
            <w:r w:rsidRPr="00F316A8">
              <w:rPr>
                <w:rFonts w:cs="Calibri"/>
                <w:sz w:val="20"/>
                <w:szCs w:val="20"/>
              </w:rPr>
              <w:t xml:space="preserve">, [AB], (AB), [AB), AB, </w:t>
            </w:r>
            <w:r w:rsidRPr="004577A8">
              <w:rPr>
                <w:rFonts w:cs="Calibri"/>
                <w:sz w:val="20"/>
                <w:szCs w:val="20"/>
              </w:rPr>
              <w:fldChar w:fldCharType="begin"/>
            </w:r>
            <w:r w:rsidRPr="004577A8">
              <w:rPr>
                <w:rFonts w:cs="Calibri"/>
                <w:sz w:val="20"/>
                <w:szCs w:val="20"/>
              </w:rPr>
              <w:instrText xml:space="preserve"> QUOTE </w:instrText>
            </w:r>
            <w:r w:rsidR="00215B94">
              <w:pict>
                <v:shape id="_x0000_i1029" type="#_x0000_t75" style="width:21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B7350&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577A8&quot;/&gt;&lt;wsp:rsid wsp:val=&quot;004621BC&quot;/&gt;&lt;wsp:rsid wsp:val=&quot;00470990&quot;/&gt;&lt;wsp:rsid wsp:val=&quot;004753C5&quot;/&gt;&lt;wsp:rsid wsp:val=&quot;00490D28&quot;/&gt;&lt;wsp:rsid wsp:val=&quot;004E1B7B&quot;/&gt;&lt;wsp:rsid wsp:val=&quot;004F1756&quot;/&gt;&lt;wsp:rsid wsp:val=&quot;00505AF3&quot;/&gt;&lt;wsp:rsid wsp:val=&quot;0051223E&quot;/&gt;&lt;wsp:rsid wsp:val=&quot;00515746&quot;/&gt;&lt;wsp:rsid wsp:val=&quot;005231AF&quot;/&gt;&lt;wsp:rsid wsp:val=&quot;005353F4&quot;/&gt;&lt;wsp:rsid wsp:val=&quot;005431F8&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0B7350&quot;&gt;&lt;m:oMathPara&gt;&lt;m:oMath&gt;&lt;m:acc&gt;&lt;m:accPr&gt;&lt;m:ctrlPr&gt;&lt;w:rPr&gt;&lt;w:rFonts w:ascii=&quot;Cambria Math&quot; w:h-ansi=&quot;Cambria Math&quot; w:cs=&quot;Cambria&quot;/&gt;&lt;wx:font wx:val=&quot;Cambria Math&quot;/&gt;&lt;w:i/&gt;&lt;w:sz w:val=&quot;20&quot;/&gt;&lt;w:sz-cs w:val=&quot;20&quot;/&gt;&lt;/w:rPr&gt;&lt;/m:ctrlPr&gt;&lt;/m:accPr&gt;&lt;m:e&gt;&lt;m:r&gt;&lt;m:rPr&gt;&lt;m:sty m:val=&quot;p&quot;/&gt;&lt;/m:rPr&gt;&lt;w:rPr&gt;&lt;w:rFonts w:ascii=&quot;Cambria Math&quot; w:h-ansi=&quot;Cambria Math&quot; w:cs=&quot;Cambria&quot;/&gt;&lt;wx:font wx:val=&quot;Cambria Math&quot;/&gt;&lt;w:sz w:val=&quot;20&quot;/&gt;&lt;w:sz-cs w:val=&quot;20&quot;/&gt;&lt;/w:rPr&gt;&lt;m:t&gt;AOB&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0" o:title="" chromakey="white"/>
                </v:shape>
              </w:pict>
            </w:r>
            <w:r w:rsidRPr="004577A8">
              <w:rPr>
                <w:rFonts w:cs="Calibri"/>
                <w:sz w:val="20"/>
                <w:szCs w:val="20"/>
              </w:rPr>
              <w:instrText xml:space="preserve"> </w:instrText>
            </w:r>
            <w:r w:rsidRPr="004577A8">
              <w:rPr>
                <w:rFonts w:cs="Calibri"/>
                <w:sz w:val="20"/>
                <w:szCs w:val="20"/>
              </w:rPr>
              <w:fldChar w:fldCharType="separate"/>
            </w:r>
            <w:r w:rsidR="00215B94">
              <w:pict>
                <v:shape id="_x0000_i1030" type="#_x0000_t75" style="width:21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45855&quot;/&gt;&lt;wsp:rsid wsp:val=&quot;00015382&quot;/&gt;&lt;wsp:rsid wsp:val=&quot;00016819&quot;/&gt;&lt;wsp:rsid wsp:val=&quot;00020769&quot;/&gt;&lt;wsp:rsid wsp:val=&quot;000213FB&quot;/&gt;&lt;wsp:rsid wsp:val=&quot;00024048&quot;/&gt;&lt;wsp:rsid wsp:val=&quot;0002693E&quot;/&gt;&lt;wsp:rsid wsp:val=&quot;0003638E&quot;/&gt;&lt;wsp:rsid wsp:val=&quot;000472A6&quot;/&gt;&lt;wsp:rsid wsp:val=&quot;00047DA2&quot;/&gt;&lt;wsp:rsid wsp:val=&quot;00073483&quot;/&gt;&lt;wsp:rsid wsp:val=&quot;00073DCE&quot;/&gt;&lt;wsp:rsid wsp:val=&quot;00073EA5&quot;/&gt;&lt;wsp:rsid wsp:val=&quot;000760AD&quot;/&gt;&lt;wsp:rsid wsp:val=&quot;00080429&quot;/&gt;&lt;wsp:rsid wsp:val=&quot;000944B1&quot;/&gt;&lt;wsp:rsid wsp:val=&quot;000B7350&quot;/&gt;&lt;wsp:rsid wsp:val=&quot;000C3770&quot;/&gt;&lt;wsp:rsid wsp:val=&quot;000D1D9A&quot;/&gt;&lt;wsp:rsid wsp:val=&quot;001356AB&quot;/&gt;&lt;wsp:rsid wsp:val=&quot;00143322&quot;/&gt;&lt;wsp:rsid wsp:val=&quot;001604B5&quot;/&gt;&lt;wsp:rsid wsp:val=&quot;00164251&quot;/&gt;&lt;wsp:rsid wsp:val=&quot;00186F35&quot;/&gt;&lt;wsp:rsid wsp:val=&quot;00191632&quot;/&gt;&lt;wsp:rsid wsp:val=&quot;001A5C85&quot;/&gt;&lt;wsp:rsid wsp:val=&quot;001D71F9&quot;/&gt;&lt;wsp:rsid wsp:val=&quot;001D7F69&quot;/&gt;&lt;wsp:rsid wsp:val=&quot;00232E12&quot;/&gt;&lt;wsp:rsid wsp:val=&quot;00233222&quot;/&gt;&lt;wsp:rsid wsp:val=&quot;002408EF&quot;/&gt;&lt;wsp:rsid wsp:val=&quot;002433DE&quot;/&gt;&lt;wsp:rsid wsp:val=&quot;002555DC&quot;/&gt;&lt;wsp:rsid wsp:val=&quot;00260241&quot;/&gt;&lt;wsp:rsid wsp:val=&quot;00274C77&quot;/&gt;&lt;wsp:rsid wsp:val=&quot;00291B16&quot;/&gt;&lt;wsp:rsid wsp:val=&quot;002C0817&quot;/&gt;&lt;wsp:rsid wsp:val=&quot;002C52E5&quot;/&gt;&lt;wsp:rsid wsp:val=&quot;002E3E89&quot;/&gt;&lt;wsp:rsid wsp:val=&quot;002F5DF2&quot;/&gt;&lt;wsp:rsid wsp:val=&quot;00317641&quot;/&gt;&lt;wsp:rsid wsp:val=&quot;00325843&quot;/&gt;&lt;wsp:rsid wsp:val=&quot;00361EB5&quot;/&gt;&lt;wsp:rsid wsp:val=&quot;00375936&quot;/&gt;&lt;wsp:rsid wsp:val=&quot;003A6D80&quot;/&gt;&lt;wsp:rsid wsp:val=&quot;003B5804&quot;/&gt;&lt;wsp:rsid wsp:val=&quot;003C1261&quot;/&gt;&lt;wsp:rsid wsp:val=&quot;003C2100&quot;/&gt;&lt;wsp:rsid wsp:val=&quot;003D3222&quot;/&gt;&lt;wsp:rsid wsp:val=&quot;003E36FC&quot;/&gt;&lt;wsp:rsid wsp:val=&quot;003F5DF1&quot;/&gt;&lt;wsp:rsid wsp:val=&quot;00410E43&quot;/&gt;&lt;wsp:rsid wsp:val=&quot;0042297C&quot;/&gt;&lt;wsp:rsid wsp:val=&quot;00434CB7&quot;/&gt;&lt;wsp:rsid wsp:val=&quot;004577A8&quot;/&gt;&lt;wsp:rsid wsp:val=&quot;004621BC&quot;/&gt;&lt;wsp:rsid wsp:val=&quot;00470990&quot;/&gt;&lt;wsp:rsid wsp:val=&quot;004753C5&quot;/&gt;&lt;wsp:rsid wsp:val=&quot;00490D28&quot;/&gt;&lt;wsp:rsid wsp:val=&quot;004E1B7B&quot;/&gt;&lt;wsp:rsid wsp:val=&quot;004F1756&quot;/&gt;&lt;wsp:rsid wsp:val=&quot;00505AF3&quot;/&gt;&lt;wsp:rsid wsp:val=&quot;0051223E&quot;/&gt;&lt;wsp:rsid wsp:val=&quot;00515746&quot;/&gt;&lt;wsp:rsid wsp:val=&quot;005231AF&quot;/&gt;&lt;wsp:rsid wsp:val=&quot;005353F4&quot;/&gt;&lt;wsp:rsid wsp:val=&quot;005431F8&quot;/&gt;&lt;wsp:rsid wsp:val=&quot;00591836&quot;/&gt;&lt;wsp:rsid wsp:val=&quot;005A0548&quot;/&gt;&lt;wsp:rsid wsp:val=&quot;005A0CB9&quot;/&gt;&lt;wsp:rsid wsp:val=&quot;006238D7&quot;/&gt;&lt;wsp:rsid wsp:val=&quot;00632617&quot;/&gt;&lt;wsp:rsid wsp:val=&quot;00645792&quot;/&gt;&lt;wsp:rsid wsp:val=&quot;006703AC&quot;/&gt;&lt;wsp:rsid wsp:val=&quot;0069439A&quot;/&gt;&lt;wsp:rsid wsp:val=&quot;0069791B&quot;/&gt;&lt;wsp:rsid wsp:val=&quot;006C394F&quot;/&gt;&lt;wsp:rsid wsp:val=&quot;006E406A&quot;/&gt;&lt;wsp:rsid wsp:val=&quot;006F5D1A&quot;/&gt;&lt;wsp:rsid wsp:val=&quot;00713773&quot;/&gt;&lt;wsp:rsid wsp:val=&quot;007176F3&quot;/&gt;&lt;wsp:rsid wsp:val=&quot;00731221&quot;/&gt;&lt;wsp:rsid wsp:val=&quot;00775F5F&quot;/&gt;&lt;wsp:rsid wsp:val=&quot;007928B6&quot;/&gt;&lt;wsp:rsid wsp:val=&quot;00796DDE&quot;/&gt;&lt;wsp:rsid wsp:val=&quot;007A6CB9&quot;/&gt;&lt;wsp:rsid wsp:val=&quot;007F1E7C&quot;/&gt;&lt;wsp:rsid wsp:val=&quot;00837379&quot;/&gt;&lt;wsp:rsid wsp:val=&quot;008505F0&quot;/&gt;&lt;wsp:rsid wsp:val=&quot;00876B61&quot;/&gt;&lt;wsp:rsid wsp:val=&quot;008816F6&quot;/&gt;&lt;wsp:rsid wsp:val=&quot;00883EE6&quot;/&gt;&lt;wsp:rsid wsp:val=&quot;008912BD&quot;/&gt;&lt;wsp:rsid wsp:val=&quot;008B2874&quot;/&gt;&lt;wsp:rsid wsp:val=&quot;00903B52&quot;/&gt;&lt;wsp:rsid wsp:val=&quot;00903E0F&quot;/&gt;&lt;wsp:rsid wsp:val=&quot;0091309D&quot;/&gt;&lt;wsp:rsid wsp:val=&quot;009221B1&quot;/&gt;&lt;wsp:rsid wsp:val=&quot;00922602&quot;/&gt;&lt;wsp:rsid wsp:val=&quot;00942CB0&quot;/&gt;&lt;wsp:rsid wsp:val=&quot;00953563&quot;/&gt;&lt;wsp:rsid wsp:val=&quot;00953638&quot;/&gt;&lt;wsp:rsid wsp:val=&quot;00960FC5&quot;/&gt;&lt;wsp:rsid wsp:val=&quot;00966123&quot;/&gt;&lt;wsp:rsid wsp:val=&quot;00967058&quot;/&gt;&lt;wsp:rsid wsp:val=&quot;00977CFF&quot;/&gt;&lt;wsp:rsid wsp:val=&quot;009811B4&quot;/&gt;&lt;wsp:rsid wsp:val=&quot;009829BD&quot;/&gt;&lt;wsp:rsid wsp:val=&quot;009976E5&quot;/&gt;&lt;wsp:rsid wsp:val=&quot;009A3BAD&quot;/&gt;&lt;wsp:rsid wsp:val=&quot;009D38AB&quot;/&gt;&lt;wsp:rsid wsp:val=&quot;009D4813&quot;/&gt;&lt;wsp:rsid wsp:val=&quot;009E05B8&quot;/&gt;&lt;wsp:rsid wsp:val=&quot;009E3C94&quot;/&gt;&lt;wsp:rsid wsp:val=&quot;00A03B51&quot;/&gt;&lt;wsp:rsid wsp:val=&quot;00A21769&quot;/&gt;&lt;wsp:rsid wsp:val=&quot;00A54984&quot;/&gt;&lt;wsp:rsid wsp:val=&quot;00A57883&quot;/&gt;&lt;wsp:rsid wsp:val=&quot;00A80A34&quot;/&gt;&lt;wsp:rsid wsp:val=&quot;00AD40F9&quot;/&gt;&lt;wsp:rsid wsp:val=&quot;00AF5565&quot;/&gt;&lt;wsp:rsid wsp:val=&quot;00B10A1D&quot;/&gt;&lt;wsp:rsid wsp:val=&quot;00B144C1&quot;/&gt;&lt;wsp:rsid wsp:val=&quot;00B37530&quot;/&gt;&lt;wsp:rsid wsp:val=&quot;00B46025&quot;/&gt;&lt;wsp:rsid wsp:val=&quot;00B652AC&quot;/&gt;&lt;wsp:rsid wsp:val=&quot;00BC171B&quot;/&gt;&lt;wsp:rsid wsp:val=&quot;00BC198F&quot;/&gt;&lt;wsp:rsid wsp:val=&quot;00BC3D29&quot;/&gt;&lt;wsp:rsid wsp:val=&quot;00BC5366&quot;/&gt;&lt;wsp:rsid wsp:val=&quot;00BD36F8&quot;/&gt;&lt;wsp:rsid wsp:val=&quot;00BE3DD7&quot;/&gt;&lt;wsp:rsid wsp:val=&quot;00BF34C0&quot;/&gt;&lt;wsp:rsid wsp:val=&quot;00C11856&quot;/&gt;&lt;wsp:rsid wsp:val=&quot;00C13534&quot;/&gt;&lt;wsp:rsid wsp:val=&quot;00C168A1&quot;/&gt;&lt;wsp:rsid wsp:val=&quot;00C222BE&quot;/&gt;&lt;wsp:rsid wsp:val=&quot;00C43350&quot;/&gt;&lt;wsp:rsid wsp:val=&quot;00C45855&quot;/&gt;&lt;wsp:rsid wsp:val=&quot;00C572E1&quot;/&gt;&lt;wsp:rsid wsp:val=&quot;00C83151&quot;/&gt;&lt;wsp:rsid wsp:val=&quot;00C839FC&quot;/&gt;&lt;wsp:rsid wsp:val=&quot;00CA1572&quot;/&gt;&lt;wsp:rsid wsp:val=&quot;00CB43A4&quot;/&gt;&lt;wsp:rsid wsp:val=&quot;00CB5690&quot;/&gt;&lt;wsp:rsid wsp:val=&quot;00CD31A2&quot;/&gt;&lt;wsp:rsid wsp:val=&quot;00CE70A2&quot;/&gt;&lt;wsp:rsid wsp:val=&quot;00CF46E5&quot;/&gt;&lt;wsp:rsid wsp:val=&quot;00CF58E8&quot;/&gt;&lt;wsp:rsid wsp:val=&quot;00D06209&quot;/&gt;&lt;wsp:rsid wsp:val=&quot;00D2675F&quot;/&gt;&lt;wsp:rsid wsp:val=&quot;00D413A1&quot;/&gt;&lt;wsp:rsid wsp:val=&quot;00DA6736&quot;/&gt;&lt;wsp:rsid wsp:val=&quot;00DB4998&quot;/&gt;&lt;wsp:rsid wsp:val=&quot;00E45474&quot;/&gt;&lt;wsp:rsid wsp:val=&quot;00E61102&quot;/&gt;&lt;wsp:rsid wsp:val=&quot;00E61FAB&quot;/&gt;&lt;wsp:rsid wsp:val=&quot;00E6500F&quot;/&gt;&lt;wsp:rsid wsp:val=&quot;00E72588&quot;/&gt;&lt;wsp:rsid wsp:val=&quot;00E8215A&quot;/&gt;&lt;wsp:rsid wsp:val=&quot;00E84C06&quot;/&gt;&lt;wsp:rsid wsp:val=&quot;00E87BFA&quot;/&gt;&lt;wsp:rsid wsp:val=&quot;00E94197&quot;/&gt;&lt;wsp:rsid wsp:val=&quot;00EA32B1&quot;/&gt;&lt;wsp:rsid wsp:val=&quot;00EC08A6&quot;/&gt;&lt;wsp:rsid wsp:val=&quot;00EC5D44&quot;/&gt;&lt;wsp:rsid wsp:val=&quot;00EE3DB8&quot;/&gt;&lt;wsp:rsid wsp:val=&quot;00EE559F&quot;/&gt;&lt;wsp:rsid wsp:val=&quot;00F00CDF&quot;/&gt;&lt;wsp:rsid wsp:val=&quot;00F12431&quot;/&gt;&lt;wsp:rsid wsp:val=&quot;00F41647&quot;/&gt;&lt;wsp:rsid wsp:val=&quot;00F472C1&quot;/&gt;&lt;wsp:rsid wsp:val=&quot;00F70B46&quot;/&gt;&lt;wsp:rsid wsp:val=&quot;00F802EE&quot;/&gt;&lt;wsp:rsid wsp:val=&quot;00F827FB&quot;/&gt;&lt;wsp:rsid wsp:val=&quot;00FE475D&quot;/&gt;&lt;wsp:rsid wsp:val=&quot;00FE5E92&quot;/&gt;&lt;wsp:rsid wsp:val=&quot;00FF0658&quot;/&gt;&lt;/wsp:rsids&gt;&lt;/w:docPr&gt;&lt;w:body&gt;&lt;w:p wsp:rsidR=&quot;00000000&quot; wsp:rsidRDefault=&quot;000B7350&quot;&gt;&lt;m:oMathPara&gt;&lt;m:oMath&gt;&lt;m:acc&gt;&lt;m:accPr&gt;&lt;m:ctrlPr&gt;&lt;w:rPr&gt;&lt;w:rFonts w:ascii=&quot;Cambria Math&quot; w:h-ansi=&quot;Cambria Math&quot; w:cs=&quot;Cambria&quot;/&gt;&lt;wx:font wx:val=&quot;Cambria Math&quot;/&gt;&lt;w:i/&gt;&lt;w:sz w:val=&quot;20&quot;/&gt;&lt;w:sz-cs w:val=&quot;20&quot;/&gt;&lt;/w:rPr&gt;&lt;/m:ctrlPr&gt;&lt;/m:accPr&gt;&lt;m:e&gt;&lt;m:r&gt;&lt;m:rPr&gt;&lt;m:sty m:val=&quot;p&quot;/&gt;&lt;/m:rPr&gt;&lt;w:rPr&gt;&lt;w:rFonts w:ascii=&quot;Cambria Math&quot; w:h-ansi=&quot;Cambria Math&quot; w:cs=&quot;Cambria&quot;/&gt;&lt;wx:font wx:val=&quot;Cambria Math&quot;/&gt;&lt;w:sz w:val=&quot;20&quot;/&gt;&lt;w:sz-cs w:val=&quot;20&quot;/&gt;&lt;/w:rPr&gt;&lt;m:t&gt;AOB&lt;/m:t&gt;&lt;/m:r&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0" o:title="" chromakey="white"/>
                </v:shape>
              </w:pict>
            </w:r>
            <w:r w:rsidRPr="004577A8">
              <w:rPr>
                <w:rFonts w:cs="Calibri"/>
                <w:sz w:val="20"/>
                <w:szCs w:val="20"/>
              </w:rPr>
              <w:fldChar w:fldCharType="end"/>
            </w:r>
            <w:r w:rsidRPr="00F316A8">
              <w:rPr>
                <w:rFonts w:cs="Calibri"/>
                <w:sz w:val="20"/>
                <w:szCs w:val="20"/>
              </w:rPr>
              <w:t>) sont introduits au fur et à mesure de leur utilité, et non au départ d’un apprentissage.</w:t>
            </w:r>
          </w:p>
          <w:p w:rsidR="00E67341" w:rsidRPr="00F316A8" w:rsidRDefault="00E67341" w:rsidP="00280402">
            <w:pPr>
              <w:spacing w:after="0" w:line="240" w:lineRule="auto"/>
              <w:jc w:val="both"/>
              <w:rPr>
                <w:rFonts w:cs="Calibri"/>
                <w:sz w:val="20"/>
                <w:szCs w:val="20"/>
              </w:rPr>
            </w:pPr>
          </w:p>
          <w:p w:rsidR="00E67341" w:rsidRPr="00F316A8" w:rsidRDefault="00E67341"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E67341" w:rsidRPr="00F316A8" w:rsidRDefault="00E67341" w:rsidP="00280402">
            <w:pPr>
              <w:spacing w:after="0" w:line="240" w:lineRule="auto"/>
              <w:rPr>
                <w:rFonts w:cs="Calibri"/>
                <w:sz w:val="20"/>
              </w:rPr>
            </w:pPr>
          </w:p>
          <w:p w:rsidR="00E67341" w:rsidRPr="00F316A8" w:rsidRDefault="00E67341" w:rsidP="00280402">
            <w:pPr>
              <w:spacing w:after="0" w:line="240" w:lineRule="auto"/>
              <w:jc w:val="both"/>
              <w:rPr>
                <w:rFonts w:cs="Calibri"/>
                <w:sz w:val="18"/>
                <w:szCs w:val="20"/>
              </w:rPr>
            </w:pPr>
            <w:r w:rsidRPr="00F316A8">
              <w:rPr>
                <w:rFonts w:cs="Calibri"/>
                <w:b/>
                <w:sz w:val="20"/>
              </w:rPr>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E67341" w:rsidRPr="00F316A8" w:rsidRDefault="00E67341" w:rsidP="00280402">
            <w:pPr>
              <w:spacing w:after="0" w:line="240" w:lineRule="auto"/>
              <w:jc w:val="both"/>
              <w:rPr>
                <w:rFonts w:cs="Calibri"/>
                <w:sz w:val="20"/>
                <w:szCs w:val="20"/>
              </w:rPr>
            </w:pPr>
          </w:p>
          <w:p w:rsidR="00E67341" w:rsidRPr="00026765" w:rsidRDefault="00E67341" w:rsidP="00280402">
            <w:pPr>
              <w:spacing w:after="0" w:line="240" w:lineRule="auto"/>
              <w:rPr>
                <w:rFonts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(p</w:t>
            </w:r>
            <w:r w:rsidRPr="00F316A8">
              <w:rPr>
                <w:rFonts w:cs="Calibri"/>
                <w:sz w:val="20"/>
                <w:szCs w:val="20"/>
              </w:rPr>
              <w:t>rogrammer les déplacements d’un robot ou ce</w:t>
            </w:r>
            <w:r>
              <w:rPr>
                <w:rFonts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E67341" w:rsidRPr="00F316A8" w:rsidRDefault="00E67341" w:rsidP="0069791B">
      <w:pPr>
        <w:spacing w:after="0" w:line="240" w:lineRule="auto"/>
        <w:rPr>
          <w:rFonts w:cs="Calibri"/>
          <w:sz w:val="20"/>
          <w:szCs w:val="20"/>
        </w:rPr>
      </w:pPr>
    </w:p>
    <w:p w:rsidR="00E67341" w:rsidRPr="00AC4D88" w:rsidRDefault="00E67341"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E67341" w:rsidRPr="00F316A8" w:rsidRDefault="00E67341"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E67341" w:rsidRDefault="00E67341"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E67341" w:rsidRPr="00F316A8" w:rsidRDefault="00E67341" w:rsidP="0069791B">
      <w:pPr>
        <w:spacing w:after="0" w:line="240" w:lineRule="auto"/>
        <w:jc w:val="both"/>
        <w:rPr>
          <w:rFonts w:cs="Calibri"/>
          <w:sz w:val="20"/>
          <w:szCs w:val="20"/>
        </w:rPr>
      </w:pPr>
    </w:p>
    <w:p w:rsidR="00E67341" w:rsidRPr="00AC4D88" w:rsidRDefault="00E67341"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E67341" w:rsidRPr="00F316A8" w:rsidRDefault="00E67341"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E67341" w:rsidRPr="00F316A8" w:rsidRDefault="00E67341"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E67341" w:rsidRPr="00E6451E" w:rsidRDefault="00E67341" w:rsidP="0069791B">
      <w:pPr>
        <w:spacing w:after="0" w:line="240" w:lineRule="auto"/>
        <w:rPr>
          <w:rFonts w:cs="Calibri"/>
          <w:sz w:val="20"/>
          <w:szCs w:val="20"/>
        </w:rPr>
      </w:pPr>
    </w:p>
    <w:sectPr w:rsidR="00E67341" w:rsidRPr="00E6451E" w:rsidSect="009976E5">
      <w:footerReference w:type="default" r:id="rId21"/>
      <w:headerReference w:type="first" r:id="rId22"/>
      <w:pgSz w:w="11906" w:h="16838"/>
      <w:pgMar w:top="1134" w:right="851" w:bottom="1134" w:left="794" w:header="709" w:footer="2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94" w:rsidRDefault="00215B94" w:rsidP="009976E5">
      <w:pPr>
        <w:spacing w:after="0" w:line="240" w:lineRule="auto"/>
      </w:pPr>
      <w:r>
        <w:separator/>
      </w:r>
    </w:p>
  </w:endnote>
  <w:endnote w:type="continuationSeparator" w:id="0">
    <w:p w:rsidR="00215B94" w:rsidRDefault="00215B94" w:rsidP="009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Light">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Pr="003B315F" w:rsidRDefault="00E67341" w:rsidP="003B315F">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9B1CDC">
      <w:rPr>
        <w:rStyle w:val="Numrodepage"/>
        <w:noProof/>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Pr="003B315F" w:rsidRDefault="00E67341" w:rsidP="003B315F">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9B1CDC">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215B94">
    <w:pPr>
      <w:pStyle w:val="Pieddepage"/>
      <w:jc w:val="right"/>
    </w:pPr>
    <w:r>
      <w:fldChar w:fldCharType="begin"/>
    </w:r>
    <w:r>
      <w:instrText>PAGE   \* MERGEFORMAT</w:instrText>
    </w:r>
    <w:r>
      <w:fldChar w:fldCharType="separate"/>
    </w:r>
    <w:r w:rsidR="009B1CDC">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215B94">
    <w:pPr>
      <w:pStyle w:val="Pieddepage"/>
      <w:jc w:val="right"/>
    </w:pPr>
    <w:r>
      <w:fldChar w:fldCharType="begin"/>
    </w:r>
    <w:r>
      <w:instrText>PAGE   \* MERGEFORMAT</w:instrText>
    </w:r>
    <w:r>
      <w:fldChar w:fldCharType="separate"/>
    </w:r>
    <w:r w:rsidR="009B1CDC">
      <w:rPr>
        <w:noProof/>
      </w:rPr>
      <w:t>84</w:t>
    </w:r>
    <w:r>
      <w:rPr>
        <w:noProof/>
      </w:rPr>
      <w:fldChar w:fldCharType="end"/>
    </w:r>
  </w:p>
  <w:p w:rsidR="00E67341" w:rsidRDefault="00E673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94" w:rsidRDefault="00215B94" w:rsidP="009976E5">
      <w:pPr>
        <w:spacing w:after="0" w:line="240" w:lineRule="auto"/>
      </w:pPr>
      <w:r>
        <w:separator/>
      </w:r>
    </w:p>
  </w:footnote>
  <w:footnote w:type="continuationSeparator" w:id="0">
    <w:p w:rsidR="00215B94" w:rsidRDefault="00215B94" w:rsidP="009976E5">
      <w:pPr>
        <w:spacing w:after="0" w:line="240" w:lineRule="auto"/>
      </w:pPr>
      <w:r>
        <w:continuationSeparator/>
      </w:r>
    </w:p>
  </w:footnote>
  <w:footnote w:id="1">
    <w:p w:rsidR="00E67341" w:rsidRDefault="00E67341"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2">
    <w:p w:rsidR="00E67341" w:rsidRDefault="00E67341"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pPr>
      <w:pStyle w:val="En-tte"/>
    </w:pPr>
  </w:p>
  <w:p w:rsidR="00E67341" w:rsidRDefault="00E673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pPr>
      <w:pStyle w:val="En-tte"/>
    </w:pPr>
  </w:p>
  <w:p w:rsidR="00E67341" w:rsidRDefault="00E673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Pr="00DB0AAC" w:rsidRDefault="00E67341">
    <w:pPr>
      <w:pStyle w:val="En-tte"/>
      <w:rPr>
        <w:sz w:val="2"/>
      </w:rPr>
    </w:pPr>
  </w:p>
  <w:p w:rsidR="00E67341" w:rsidRPr="00DB0AAC" w:rsidRDefault="00215B94">
    <w:pPr>
      <w:pStyle w:val="En-tte"/>
    </w:pPr>
    <w:r>
      <w:fldChar w:fldCharType="begin" w:fldLock="1"/>
    </w:r>
    <w:r>
      <w:instrText xml:space="preserve">ref  USERPROPERTY  \* MERGEFORMAT </w:instrText>
    </w:r>
    <w:r>
      <w:fldChar w:fldCharType="separate"/>
    </w:r>
    <w:r>
      <w:rPr>
        <w:noProof/>
        <w:lang w:eastAsia="fr-FR"/>
      </w:rPr>
    </w:r>
    <w:r>
      <w:rPr>
        <w:noProof/>
        <w:lang w:eastAsia="fr-FR"/>
      </w:rPr>
      <w:pict>
        <v:rect id="AutoShape 7" o:spid="_x0000_s2049" style="width:142.25pt;height:36.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lang w:eastAsia="fr-FR"/>
      </w:rPr>
      <w:fldChar w:fldCharType="end"/>
    </w:r>
  </w:p>
  <w:p w:rsidR="00E67341" w:rsidRDefault="00E67341"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rsidP="00435082">
    <w:pPr>
      <w:pStyle w:val="En-tte"/>
      <w:jc w:val="center"/>
    </w:pPr>
  </w:p>
  <w:p w:rsidR="00E67341" w:rsidRPr="001678BF" w:rsidRDefault="00E67341" w:rsidP="00435082">
    <w:pPr>
      <w:pStyle w:val="En-tt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41" w:rsidRDefault="00E67341" w:rsidP="00903E0F">
    <w:pPr>
      <w:pStyle w:val="En-tte"/>
      <w:tabs>
        <w:tab w:val="clear" w:pos="4536"/>
        <w:tab w:val="clear" w:pos="9072"/>
        <w:tab w:val="left" w:pos="1050"/>
      </w:tabs>
    </w:pPr>
    <w:r>
      <w:tab/>
    </w:r>
  </w:p>
  <w:p w:rsidR="00E67341" w:rsidRPr="009A3BAD" w:rsidRDefault="00E673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hint="default"/>
        <w:sz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520"/>
        </w:tabs>
        <w:ind w:left="2520" w:hanging="360"/>
      </w:pPr>
      <w:rPr>
        <w:rFonts w:ascii="Symbol" w:hAnsi="Symbol"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hint="default"/>
        <w:color w:val="000000"/>
        <w:spacing w:val="-6"/>
        <w:sz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hint="default"/>
        <w:strike/>
        <w:color w:val="000000"/>
        <w:spacing w:val="-6"/>
        <w:sz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hint="default"/>
        <w:spacing w:val="-6"/>
        <w:sz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hint="default"/>
        <w:color w:val="000000"/>
        <w:spacing w:val="-6"/>
        <w:sz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Times New Roman" w:hAnsi="Calibri"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hint="default"/>
        <w:spacing w:val="-6"/>
        <w:sz w:val="20"/>
      </w:rPr>
    </w:lvl>
    <w:lvl w:ilvl="1" w:tplc="040C0003" w:tentative="1">
      <w:start w:val="1"/>
      <w:numFmt w:val="bullet"/>
      <w:lvlText w:val="o"/>
      <w:lvlJc w:val="left"/>
      <w:pPr>
        <w:ind w:left="1637" w:hanging="360"/>
      </w:pPr>
      <w:rPr>
        <w:rFonts w:ascii="Courier New" w:hAnsi="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hint="default"/>
        <w:color w:val="000000"/>
        <w:spacing w:val="-6"/>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hint="default"/>
        <w:spacing w:val="-6"/>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hint="default"/>
        <w:b w:val="0"/>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855"/>
    <w:rsid w:val="0000069F"/>
    <w:rsid w:val="00001B4F"/>
    <w:rsid w:val="00003B86"/>
    <w:rsid w:val="000048EE"/>
    <w:rsid w:val="0001529F"/>
    <w:rsid w:val="00015382"/>
    <w:rsid w:val="00016819"/>
    <w:rsid w:val="00020769"/>
    <w:rsid w:val="000213FB"/>
    <w:rsid w:val="00024048"/>
    <w:rsid w:val="00026134"/>
    <w:rsid w:val="00026765"/>
    <w:rsid w:val="0002693E"/>
    <w:rsid w:val="000358A6"/>
    <w:rsid w:val="0003638E"/>
    <w:rsid w:val="00040A44"/>
    <w:rsid w:val="000465C5"/>
    <w:rsid w:val="000472A6"/>
    <w:rsid w:val="00047DA2"/>
    <w:rsid w:val="00057D08"/>
    <w:rsid w:val="00062695"/>
    <w:rsid w:val="000712B1"/>
    <w:rsid w:val="00073483"/>
    <w:rsid w:val="00073DCE"/>
    <w:rsid w:val="00073EA5"/>
    <w:rsid w:val="000760AD"/>
    <w:rsid w:val="00080429"/>
    <w:rsid w:val="00087F8B"/>
    <w:rsid w:val="000909C3"/>
    <w:rsid w:val="000931C3"/>
    <w:rsid w:val="000944B1"/>
    <w:rsid w:val="00094EC0"/>
    <w:rsid w:val="000966D3"/>
    <w:rsid w:val="000B400A"/>
    <w:rsid w:val="000C1654"/>
    <w:rsid w:val="000C2A15"/>
    <w:rsid w:val="000C310D"/>
    <w:rsid w:val="000C3770"/>
    <w:rsid w:val="000C631E"/>
    <w:rsid w:val="000D13B2"/>
    <w:rsid w:val="000D1D9A"/>
    <w:rsid w:val="000D2390"/>
    <w:rsid w:val="000D479B"/>
    <w:rsid w:val="000D5F90"/>
    <w:rsid w:val="000E2781"/>
    <w:rsid w:val="000E487E"/>
    <w:rsid w:val="0010372A"/>
    <w:rsid w:val="00106108"/>
    <w:rsid w:val="00116990"/>
    <w:rsid w:val="001356AB"/>
    <w:rsid w:val="0013581F"/>
    <w:rsid w:val="001401C7"/>
    <w:rsid w:val="00143322"/>
    <w:rsid w:val="00146135"/>
    <w:rsid w:val="0014692B"/>
    <w:rsid w:val="00154414"/>
    <w:rsid w:val="00154C97"/>
    <w:rsid w:val="00155CB3"/>
    <w:rsid w:val="001604B5"/>
    <w:rsid w:val="00164251"/>
    <w:rsid w:val="001678BF"/>
    <w:rsid w:val="00186F35"/>
    <w:rsid w:val="00191632"/>
    <w:rsid w:val="00192B95"/>
    <w:rsid w:val="00196384"/>
    <w:rsid w:val="00196D8F"/>
    <w:rsid w:val="001A5C85"/>
    <w:rsid w:val="001B3421"/>
    <w:rsid w:val="001B4CC6"/>
    <w:rsid w:val="001B5164"/>
    <w:rsid w:val="001C0C66"/>
    <w:rsid w:val="001C396C"/>
    <w:rsid w:val="001C399D"/>
    <w:rsid w:val="001C4AD3"/>
    <w:rsid w:val="001C5C34"/>
    <w:rsid w:val="001C6E9B"/>
    <w:rsid w:val="001D417A"/>
    <w:rsid w:val="001D55B7"/>
    <w:rsid w:val="001D71F9"/>
    <w:rsid w:val="001D7F69"/>
    <w:rsid w:val="001D7FC9"/>
    <w:rsid w:val="001F7BE3"/>
    <w:rsid w:val="0020313E"/>
    <w:rsid w:val="00210162"/>
    <w:rsid w:val="00214218"/>
    <w:rsid w:val="002156C3"/>
    <w:rsid w:val="0021588D"/>
    <w:rsid w:val="00215B94"/>
    <w:rsid w:val="002174FF"/>
    <w:rsid w:val="002229C6"/>
    <w:rsid w:val="00223414"/>
    <w:rsid w:val="00225FCA"/>
    <w:rsid w:val="002268CF"/>
    <w:rsid w:val="00226F3F"/>
    <w:rsid w:val="00232431"/>
    <w:rsid w:val="00232E12"/>
    <w:rsid w:val="00232F1D"/>
    <w:rsid w:val="00233222"/>
    <w:rsid w:val="002350B5"/>
    <w:rsid w:val="002408EF"/>
    <w:rsid w:val="002421C4"/>
    <w:rsid w:val="002433DE"/>
    <w:rsid w:val="0024361D"/>
    <w:rsid w:val="00243CAB"/>
    <w:rsid w:val="002460AC"/>
    <w:rsid w:val="002465E1"/>
    <w:rsid w:val="00254163"/>
    <w:rsid w:val="0025420A"/>
    <w:rsid w:val="002555DC"/>
    <w:rsid w:val="00260241"/>
    <w:rsid w:val="00260537"/>
    <w:rsid w:val="00272427"/>
    <w:rsid w:val="00274C77"/>
    <w:rsid w:val="00275269"/>
    <w:rsid w:val="002760AE"/>
    <w:rsid w:val="00280402"/>
    <w:rsid w:val="00291B16"/>
    <w:rsid w:val="002A1280"/>
    <w:rsid w:val="002A72AE"/>
    <w:rsid w:val="002C0817"/>
    <w:rsid w:val="002C0E6B"/>
    <w:rsid w:val="002C52E5"/>
    <w:rsid w:val="002C621B"/>
    <w:rsid w:val="002C6DD7"/>
    <w:rsid w:val="002C737C"/>
    <w:rsid w:val="002D3875"/>
    <w:rsid w:val="002D5349"/>
    <w:rsid w:val="002E1907"/>
    <w:rsid w:val="002E3E89"/>
    <w:rsid w:val="002E52A1"/>
    <w:rsid w:val="002F5DF2"/>
    <w:rsid w:val="003068ED"/>
    <w:rsid w:val="00314188"/>
    <w:rsid w:val="0031625B"/>
    <w:rsid w:val="00317641"/>
    <w:rsid w:val="00323C21"/>
    <w:rsid w:val="00325843"/>
    <w:rsid w:val="003473AB"/>
    <w:rsid w:val="0035424F"/>
    <w:rsid w:val="00361EB5"/>
    <w:rsid w:val="003632DA"/>
    <w:rsid w:val="00363555"/>
    <w:rsid w:val="00375936"/>
    <w:rsid w:val="00380AF3"/>
    <w:rsid w:val="0038365D"/>
    <w:rsid w:val="003909DC"/>
    <w:rsid w:val="00392A33"/>
    <w:rsid w:val="00395CE8"/>
    <w:rsid w:val="00397480"/>
    <w:rsid w:val="003A6D80"/>
    <w:rsid w:val="003B315F"/>
    <w:rsid w:val="003B5804"/>
    <w:rsid w:val="003B5DDB"/>
    <w:rsid w:val="003B72A0"/>
    <w:rsid w:val="003C1261"/>
    <w:rsid w:val="003C12EE"/>
    <w:rsid w:val="003C2100"/>
    <w:rsid w:val="003D218F"/>
    <w:rsid w:val="003D3222"/>
    <w:rsid w:val="003D40BF"/>
    <w:rsid w:val="003D604C"/>
    <w:rsid w:val="003D7580"/>
    <w:rsid w:val="003D790F"/>
    <w:rsid w:val="003E0223"/>
    <w:rsid w:val="003E36FC"/>
    <w:rsid w:val="003E5240"/>
    <w:rsid w:val="003E6190"/>
    <w:rsid w:val="003E6A54"/>
    <w:rsid w:val="003F5DF1"/>
    <w:rsid w:val="003F75D4"/>
    <w:rsid w:val="0040046D"/>
    <w:rsid w:val="00410E43"/>
    <w:rsid w:val="00414011"/>
    <w:rsid w:val="004213CB"/>
    <w:rsid w:val="0042297C"/>
    <w:rsid w:val="00434CB7"/>
    <w:rsid w:val="00435082"/>
    <w:rsid w:val="00447B8C"/>
    <w:rsid w:val="00454FE7"/>
    <w:rsid w:val="004577A8"/>
    <w:rsid w:val="004621BC"/>
    <w:rsid w:val="00470990"/>
    <w:rsid w:val="00474B6C"/>
    <w:rsid w:val="004753C5"/>
    <w:rsid w:val="00480BC4"/>
    <w:rsid w:val="00487A5E"/>
    <w:rsid w:val="00490D28"/>
    <w:rsid w:val="0049523A"/>
    <w:rsid w:val="004A7C2C"/>
    <w:rsid w:val="004B0530"/>
    <w:rsid w:val="004B6F29"/>
    <w:rsid w:val="004B6FD0"/>
    <w:rsid w:val="004D3C0A"/>
    <w:rsid w:val="004D73F0"/>
    <w:rsid w:val="004E1B7B"/>
    <w:rsid w:val="004E509D"/>
    <w:rsid w:val="004F1756"/>
    <w:rsid w:val="0050094A"/>
    <w:rsid w:val="0050273E"/>
    <w:rsid w:val="00505AF3"/>
    <w:rsid w:val="00507D82"/>
    <w:rsid w:val="005114AF"/>
    <w:rsid w:val="0051223E"/>
    <w:rsid w:val="00513DA4"/>
    <w:rsid w:val="00514EE1"/>
    <w:rsid w:val="00515746"/>
    <w:rsid w:val="005231AF"/>
    <w:rsid w:val="00533531"/>
    <w:rsid w:val="005353F4"/>
    <w:rsid w:val="005366B3"/>
    <w:rsid w:val="0053772D"/>
    <w:rsid w:val="0054054C"/>
    <w:rsid w:val="005431F8"/>
    <w:rsid w:val="00553275"/>
    <w:rsid w:val="0055458C"/>
    <w:rsid w:val="00555E30"/>
    <w:rsid w:val="00567018"/>
    <w:rsid w:val="005715B8"/>
    <w:rsid w:val="005762CE"/>
    <w:rsid w:val="00591836"/>
    <w:rsid w:val="00594A44"/>
    <w:rsid w:val="005951A8"/>
    <w:rsid w:val="005A0548"/>
    <w:rsid w:val="005A0CB9"/>
    <w:rsid w:val="005A5D82"/>
    <w:rsid w:val="005C5A3D"/>
    <w:rsid w:val="005D2923"/>
    <w:rsid w:val="005E28E2"/>
    <w:rsid w:val="005E5376"/>
    <w:rsid w:val="00604080"/>
    <w:rsid w:val="006154A6"/>
    <w:rsid w:val="0061633A"/>
    <w:rsid w:val="006238D7"/>
    <w:rsid w:val="00632617"/>
    <w:rsid w:val="00636F8A"/>
    <w:rsid w:val="0064238F"/>
    <w:rsid w:val="00645792"/>
    <w:rsid w:val="00647523"/>
    <w:rsid w:val="00657C7A"/>
    <w:rsid w:val="00662F49"/>
    <w:rsid w:val="006703AC"/>
    <w:rsid w:val="006727CC"/>
    <w:rsid w:val="00680BBC"/>
    <w:rsid w:val="00681183"/>
    <w:rsid w:val="006834CA"/>
    <w:rsid w:val="00683A5F"/>
    <w:rsid w:val="0069439A"/>
    <w:rsid w:val="0069791B"/>
    <w:rsid w:val="006A0B4E"/>
    <w:rsid w:val="006B5EA0"/>
    <w:rsid w:val="006C394F"/>
    <w:rsid w:val="006D2FEF"/>
    <w:rsid w:val="006D6C25"/>
    <w:rsid w:val="006E406A"/>
    <w:rsid w:val="006E79EA"/>
    <w:rsid w:val="006F2F7E"/>
    <w:rsid w:val="006F3910"/>
    <w:rsid w:val="006F5754"/>
    <w:rsid w:val="006F5D1A"/>
    <w:rsid w:val="006F5ED6"/>
    <w:rsid w:val="006F698E"/>
    <w:rsid w:val="0070001F"/>
    <w:rsid w:val="00712B64"/>
    <w:rsid w:val="007132CD"/>
    <w:rsid w:val="00713773"/>
    <w:rsid w:val="007176F3"/>
    <w:rsid w:val="00730210"/>
    <w:rsid w:val="00731221"/>
    <w:rsid w:val="00732D67"/>
    <w:rsid w:val="00750652"/>
    <w:rsid w:val="00755A9E"/>
    <w:rsid w:val="00766E27"/>
    <w:rsid w:val="00775F5F"/>
    <w:rsid w:val="0078097E"/>
    <w:rsid w:val="007928B6"/>
    <w:rsid w:val="0079642A"/>
    <w:rsid w:val="00796B3A"/>
    <w:rsid w:val="00796DDE"/>
    <w:rsid w:val="007A2E1C"/>
    <w:rsid w:val="007A45EE"/>
    <w:rsid w:val="007A6CB9"/>
    <w:rsid w:val="007B424D"/>
    <w:rsid w:val="007C0F71"/>
    <w:rsid w:val="007C16BC"/>
    <w:rsid w:val="007D64FD"/>
    <w:rsid w:val="007E1748"/>
    <w:rsid w:val="007F1E7C"/>
    <w:rsid w:val="007F3A84"/>
    <w:rsid w:val="007F59AD"/>
    <w:rsid w:val="00805DBE"/>
    <w:rsid w:val="00812D75"/>
    <w:rsid w:val="00817D3C"/>
    <w:rsid w:val="00820A31"/>
    <w:rsid w:val="00830067"/>
    <w:rsid w:val="00830C78"/>
    <w:rsid w:val="00831911"/>
    <w:rsid w:val="0083278C"/>
    <w:rsid w:val="00834629"/>
    <w:rsid w:val="008355F0"/>
    <w:rsid w:val="00836793"/>
    <w:rsid w:val="00837263"/>
    <w:rsid w:val="00837379"/>
    <w:rsid w:val="00843AA9"/>
    <w:rsid w:val="00844A3A"/>
    <w:rsid w:val="008505F0"/>
    <w:rsid w:val="00865E32"/>
    <w:rsid w:val="00875293"/>
    <w:rsid w:val="00875E59"/>
    <w:rsid w:val="008765F7"/>
    <w:rsid w:val="00876B61"/>
    <w:rsid w:val="008816F6"/>
    <w:rsid w:val="00882999"/>
    <w:rsid w:val="00883EE6"/>
    <w:rsid w:val="008912BD"/>
    <w:rsid w:val="008A0EA0"/>
    <w:rsid w:val="008A14C1"/>
    <w:rsid w:val="008A373F"/>
    <w:rsid w:val="008A4FDC"/>
    <w:rsid w:val="008A7EAA"/>
    <w:rsid w:val="008B2874"/>
    <w:rsid w:val="008B39D8"/>
    <w:rsid w:val="008B735B"/>
    <w:rsid w:val="008D1979"/>
    <w:rsid w:val="008D6D69"/>
    <w:rsid w:val="008E54AD"/>
    <w:rsid w:val="008F02C6"/>
    <w:rsid w:val="008F246B"/>
    <w:rsid w:val="008F7B6E"/>
    <w:rsid w:val="00903B52"/>
    <w:rsid w:val="00903E0F"/>
    <w:rsid w:val="009040D8"/>
    <w:rsid w:val="0091309D"/>
    <w:rsid w:val="0091335E"/>
    <w:rsid w:val="00917C5D"/>
    <w:rsid w:val="009221B1"/>
    <w:rsid w:val="00922602"/>
    <w:rsid w:val="00927020"/>
    <w:rsid w:val="009342CD"/>
    <w:rsid w:val="009371A1"/>
    <w:rsid w:val="00942CB0"/>
    <w:rsid w:val="0094505F"/>
    <w:rsid w:val="00947537"/>
    <w:rsid w:val="00947CD0"/>
    <w:rsid w:val="00950B20"/>
    <w:rsid w:val="00953563"/>
    <w:rsid w:val="00953638"/>
    <w:rsid w:val="00960FC5"/>
    <w:rsid w:val="00966123"/>
    <w:rsid w:val="00967058"/>
    <w:rsid w:val="00970814"/>
    <w:rsid w:val="0097598B"/>
    <w:rsid w:val="00977CFF"/>
    <w:rsid w:val="009811B4"/>
    <w:rsid w:val="009829BD"/>
    <w:rsid w:val="00994418"/>
    <w:rsid w:val="00994877"/>
    <w:rsid w:val="00995D43"/>
    <w:rsid w:val="009976E5"/>
    <w:rsid w:val="009A0820"/>
    <w:rsid w:val="009A3BAD"/>
    <w:rsid w:val="009A7F13"/>
    <w:rsid w:val="009B1CDC"/>
    <w:rsid w:val="009B5545"/>
    <w:rsid w:val="009B7971"/>
    <w:rsid w:val="009D138F"/>
    <w:rsid w:val="009D38AB"/>
    <w:rsid w:val="009D4813"/>
    <w:rsid w:val="009E05B8"/>
    <w:rsid w:val="009E3C94"/>
    <w:rsid w:val="009E6487"/>
    <w:rsid w:val="009F3833"/>
    <w:rsid w:val="00A0069D"/>
    <w:rsid w:val="00A02A21"/>
    <w:rsid w:val="00A038D1"/>
    <w:rsid w:val="00A03B51"/>
    <w:rsid w:val="00A1092D"/>
    <w:rsid w:val="00A17E65"/>
    <w:rsid w:val="00A21769"/>
    <w:rsid w:val="00A223E8"/>
    <w:rsid w:val="00A2350C"/>
    <w:rsid w:val="00A54984"/>
    <w:rsid w:val="00A54DAD"/>
    <w:rsid w:val="00A57883"/>
    <w:rsid w:val="00A620F9"/>
    <w:rsid w:val="00A628C5"/>
    <w:rsid w:val="00A73452"/>
    <w:rsid w:val="00A80A34"/>
    <w:rsid w:val="00A8446D"/>
    <w:rsid w:val="00A84482"/>
    <w:rsid w:val="00A92FB3"/>
    <w:rsid w:val="00A9649C"/>
    <w:rsid w:val="00AA631B"/>
    <w:rsid w:val="00AB7EDC"/>
    <w:rsid w:val="00AC38E4"/>
    <w:rsid w:val="00AC3FAD"/>
    <w:rsid w:val="00AC4D88"/>
    <w:rsid w:val="00AC5877"/>
    <w:rsid w:val="00AD40F9"/>
    <w:rsid w:val="00AE24A2"/>
    <w:rsid w:val="00AF5565"/>
    <w:rsid w:val="00AF62EC"/>
    <w:rsid w:val="00AF79B9"/>
    <w:rsid w:val="00B016E6"/>
    <w:rsid w:val="00B01BA2"/>
    <w:rsid w:val="00B02584"/>
    <w:rsid w:val="00B06DE7"/>
    <w:rsid w:val="00B07DA7"/>
    <w:rsid w:val="00B10A1D"/>
    <w:rsid w:val="00B13F5A"/>
    <w:rsid w:val="00B144C1"/>
    <w:rsid w:val="00B316AE"/>
    <w:rsid w:val="00B36F01"/>
    <w:rsid w:val="00B37530"/>
    <w:rsid w:val="00B41E53"/>
    <w:rsid w:val="00B46025"/>
    <w:rsid w:val="00B46C47"/>
    <w:rsid w:val="00B652AC"/>
    <w:rsid w:val="00B66445"/>
    <w:rsid w:val="00B664A8"/>
    <w:rsid w:val="00B709CB"/>
    <w:rsid w:val="00B87EE0"/>
    <w:rsid w:val="00B9144B"/>
    <w:rsid w:val="00B97130"/>
    <w:rsid w:val="00BA20B6"/>
    <w:rsid w:val="00BB0373"/>
    <w:rsid w:val="00BC12BC"/>
    <w:rsid w:val="00BC171B"/>
    <w:rsid w:val="00BC198F"/>
    <w:rsid w:val="00BC3D29"/>
    <w:rsid w:val="00BC5366"/>
    <w:rsid w:val="00BD2B5B"/>
    <w:rsid w:val="00BD36F8"/>
    <w:rsid w:val="00BD6EE2"/>
    <w:rsid w:val="00BE3DD7"/>
    <w:rsid w:val="00BE6B41"/>
    <w:rsid w:val="00BF34C0"/>
    <w:rsid w:val="00BF3D2E"/>
    <w:rsid w:val="00C00721"/>
    <w:rsid w:val="00C00722"/>
    <w:rsid w:val="00C02990"/>
    <w:rsid w:val="00C111CE"/>
    <w:rsid w:val="00C11856"/>
    <w:rsid w:val="00C13534"/>
    <w:rsid w:val="00C168A1"/>
    <w:rsid w:val="00C222AB"/>
    <w:rsid w:val="00C222BE"/>
    <w:rsid w:val="00C30F79"/>
    <w:rsid w:val="00C3785F"/>
    <w:rsid w:val="00C41E5A"/>
    <w:rsid w:val="00C43350"/>
    <w:rsid w:val="00C45855"/>
    <w:rsid w:val="00C52B7E"/>
    <w:rsid w:val="00C572E1"/>
    <w:rsid w:val="00C60D37"/>
    <w:rsid w:val="00C76FD2"/>
    <w:rsid w:val="00C80AD1"/>
    <w:rsid w:val="00C83151"/>
    <w:rsid w:val="00C839FC"/>
    <w:rsid w:val="00C876F3"/>
    <w:rsid w:val="00C91241"/>
    <w:rsid w:val="00C92484"/>
    <w:rsid w:val="00CA1572"/>
    <w:rsid w:val="00CA4683"/>
    <w:rsid w:val="00CB43A4"/>
    <w:rsid w:val="00CB5690"/>
    <w:rsid w:val="00CC3961"/>
    <w:rsid w:val="00CC5480"/>
    <w:rsid w:val="00CC6BFA"/>
    <w:rsid w:val="00CD1798"/>
    <w:rsid w:val="00CD31A2"/>
    <w:rsid w:val="00CD37ED"/>
    <w:rsid w:val="00CD641E"/>
    <w:rsid w:val="00CD7B34"/>
    <w:rsid w:val="00CE70A2"/>
    <w:rsid w:val="00CF0114"/>
    <w:rsid w:val="00CF46E5"/>
    <w:rsid w:val="00CF57E7"/>
    <w:rsid w:val="00CF58E8"/>
    <w:rsid w:val="00CF6235"/>
    <w:rsid w:val="00D017B7"/>
    <w:rsid w:val="00D06209"/>
    <w:rsid w:val="00D15F92"/>
    <w:rsid w:val="00D2623F"/>
    <w:rsid w:val="00D2675F"/>
    <w:rsid w:val="00D341CC"/>
    <w:rsid w:val="00D35F56"/>
    <w:rsid w:val="00D413A1"/>
    <w:rsid w:val="00D43C77"/>
    <w:rsid w:val="00D46ACB"/>
    <w:rsid w:val="00D5732F"/>
    <w:rsid w:val="00D67CDE"/>
    <w:rsid w:val="00D747BB"/>
    <w:rsid w:val="00D74F49"/>
    <w:rsid w:val="00D8358B"/>
    <w:rsid w:val="00D85263"/>
    <w:rsid w:val="00D956C8"/>
    <w:rsid w:val="00D97D66"/>
    <w:rsid w:val="00DA31E8"/>
    <w:rsid w:val="00DA6736"/>
    <w:rsid w:val="00DA7BB7"/>
    <w:rsid w:val="00DB0AAC"/>
    <w:rsid w:val="00DB4998"/>
    <w:rsid w:val="00DC5E8F"/>
    <w:rsid w:val="00DD1385"/>
    <w:rsid w:val="00DD7C01"/>
    <w:rsid w:val="00DF0D30"/>
    <w:rsid w:val="00DF160D"/>
    <w:rsid w:val="00DF3D31"/>
    <w:rsid w:val="00E001CC"/>
    <w:rsid w:val="00E0492D"/>
    <w:rsid w:val="00E06BAA"/>
    <w:rsid w:val="00E27B81"/>
    <w:rsid w:val="00E338C0"/>
    <w:rsid w:val="00E45474"/>
    <w:rsid w:val="00E45D5E"/>
    <w:rsid w:val="00E61102"/>
    <w:rsid w:val="00E61FAB"/>
    <w:rsid w:val="00E6413D"/>
    <w:rsid w:val="00E6451E"/>
    <w:rsid w:val="00E6500F"/>
    <w:rsid w:val="00E67341"/>
    <w:rsid w:val="00E67A3C"/>
    <w:rsid w:val="00E72588"/>
    <w:rsid w:val="00E73CB4"/>
    <w:rsid w:val="00E74603"/>
    <w:rsid w:val="00E75159"/>
    <w:rsid w:val="00E81BF8"/>
    <w:rsid w:val="00E8215A"/>
    <w:rsid w:val="00E84C06"/>
    <w:rsid w:val="00E85700"/>
    <w:rsid w:val="00E87BFA"/>
    <w:rsid w:val="00E90D39"/>
    <w:rsid w:val="00E9373D"/>
    <w:rsid w:val="00E94197"/>
    <w:rsid w:val="00E97BD4"/>
    <w:rsid w:val="00EA007B"/>
    <w:rsid w:val="00EA1164"/>
    <w:rsid w:val="00EA17BC"/>
    <w:rsid w:val="00EA32B1"/>
    <w:rsid w:val="00EA3E09"/>
    <w:rsid w:val="00EC08A6"/>
    <w:rsid w:val="00EC219F"/>
    <w:rsid w:val="00EC2F9D"/>
    <w:rsid w:val="00EC3244"/>
    <w:rsid w:val="00EC5D44"/>
    <w:rsid w:val="00ED3611"/>
    <w:rsid w:val="00ED768E"/>
    <w:rsid w:val="00EE0F51"/>
    <w:rsid w:val="00EE3DB8"/>
    <w:rsid w:val="00EE559F"/>
    <w:rsid w:val="00EE5A37"/>
    <w:rsid w:val="00EE6839"/>
    <w:rsid w:val="00EF32FA"/>
    <w:rsid w:val="00F00CDF"/>
    <w:rsid w:val="00F027B1"/>
    <w:rsid w:val="00F12431"/>
    <w:rsid w:val="00F129EE"/>
    <w:rsid w:val="00F316A8"/>
    <w:rsid w:val="00F33A46"/>
    <w:rsid w:val="00F369C1"/>
    <w:rsid w:val="00F41647"/>
    <w:rsid w:val="00F46A6B"/>
    <w:rsid w:val="00F472C1"/>
    <w:rsid w:val="00F50A0C"/>
    <w:rsid w:val="00F530A7"/>
    <w:rsid w:val="00F5487B"/>
    <w:rsid w:val="00F565D1"/>
    <w:rsid w:val="00F628AE"/>
    <w:rsid w:val="00F6501A"/>
    <w:rsid w:val="00F66006"/>
    <w:rsid w:val="00F70B46"/>
    <w:rsid w:val="00F802EE"/>
    <w:rsid w:val="00F827FB"/>
    <w:rsid w:val="00F82F13"/>
    <w:rsid w:val="00F8441F"/>
    <w:rsid w:val="00FA6214"/>
    <w:rsid w:val="00FB6044"/>
    <w:rsid w:val="00FB7661"/>
    <w:rsid w:val="00FB7DF3"/>
    <w:rsid w:val="00FC1684"/>
    <w:rsid w:val="00FC4F74"/>
    <w:rsid w:val="00FD3604"/>
    <w:rsid w:val="00FE475D"/>
    <w:rsid w:val="00FE5E92"/>
    <w:rsid w:val="00FF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uiPriority w:val="99"/>
    <w:qFormat/>
    <w:rsid w:val="008F02C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qFormat/>
    <w:rsid w:val="008F02C6"/>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9"/>
    <w:qFormat/>
    <w:rsid w:val="008F02C6"/>
    <w:pPr>
      <w:keepNext/>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uiPriority w:val="99"/>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uiPriority w:val="99"/>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F02C6"/>
    <w:rPr>
      <w:rFonts w:ascii="Cambria" w:hAnsi="Cambria" w:cs="Times New Roman"/>
      <w:b/>
      <w:kern w:val="32"/>
      <w:sz w:val="32"/>
      <w:lang w:eastAsia="en-US"/>
    </w:rPr>
  </w:style>
  <w:style w:type="character" w:customStyle="1" w:styleId="Titre2Car">
    <w:name w:val="Titre 2 Car"/>
    <w:link w:val="Titre2"/>
    <w:uiPriority w:val="99"/>
    <w:locked/>
    <w:rsid w:val="008F02C6"/>
    <w:rPr>
      <w:rFonts w:ascii="Cambria" w:hAnsi="Cambria" w:cs="Times New Roman"/>
      <w:b/>
      <w:i/>
      <w:sz w:val="28"/>
      <w:lang w:eastAsia="en-US"/>
    </w:rPr>
  </w:style>
  <w:style w:type="character" w:customStyle="1" w:styleId="Titre3Car">
    <w:name w:val="Titre 3 Car"/>
    <w:link w:val="Titre3"/>
    <w:uiPriority w:val="99"/>
    <w:locked/>
    <w:rsid w:val="008F02C6"/>
    <w:rPr>
      <w:rFonts w:ascii="Arial" w:hAnsi="Arial" w:cs="Times New Roman"/>
      <w:b/>
      <w:sz w:val="26"/>
    </w:rPr>
  </w:style>
  <w:style w:type="character" w:customStyle="1" w:styleId="Titre4Car">
    <w:name w:val="Titre 4 Car"/>
    <w:link w:val="Titre4"/>
    <w:uiPriority w:val="99"/>
    <w:locked/>
    <w:rsid w:val="0069791B"/>
    <w:rPr>
      <w:rFonts w:ascii="Times New Roman" w:eastAsia="MS Mincho" w:hAnsi="Times New Roman" w:cs="Times New Roman"/>
      <w:b/>
      <w:bCs/>
      <w:sz w:val="28"/>
      <w:szCs w:val="28"/>
      <w:lang w:eastAsia="ja-JP"/>
    </w:rPr>
  </w:style>
  <w:style w:type="character" w:customStyle="1" w:styleId="Titre5Car">
    <w:name w:val="Titre 5 Car"/>
    <w:link w:val="Titre5"/>
    <w:uiPriority w:val="99"/>
    <w:locked/>
    <w:rsid w:val="0069791B"/>
    <w:rPr>
      <w:rFonts w:ascii="Times New Roman" w:eastAsia="MS Mincho" w:hAnsi="Times New Roman" w:cs="Times New Roman"/>
      <w:b/>
      <w:bCs/>
      <w:i/>
      <w:iCs/>
      <w:sz w:val="26"/>
      <w:szCs w:val="26"/>
      <w:lang w:eastAsia="ja-JP"/>
    </w:rPr>
  </w:style>
  <w:style w:type="paragraph" w:customStyle="1" w:styleId="Titre1a">
    <w:name w:val="Titre 1a"/>
    <w:basedOn w:val="Normal"/>
    <w:next w:val="Normal"/>
    <w:uiPriority w:val="99"/>
    <w:rsid w:val="008F02C6"/>
    <w:pPr>
      <w:spacing w:before="480" w:after="60" w:line="240" w:lineRule="auto"/>
      <w:jc w:val="both"/>
    </w:pPr>
    <w:rPr>
      <w:rFonts w:ascii="Times" w:hAnsi="Times"/>
      <w:b/>
      <w:i/>
      <w:sz w:val="28"/>
      <w:szCs w:val="24"/>
    </w:rPr>
  </w:style>
  <w:style w:type="paragraph" w:customStyle="1" w:styleId="notedebasdepage">
    <w:name w:val="note de bas de page"/>
    <w:basedOn w:val="Normal"/>
    <w:uiPriority w:val="99"/>
    <w:rsid w:val="008F02C6"/>
    <w:pPr>
      <w:spacing w:after="0" w:line="240" w:lineRule="auto"/>
      <w:jc w:val="both"/>
    </w:pPr>
    <w:rPr>
      <w:rFonts w:ascii="Times" w:hAnsi="Times"/>
      <w:sz w:val="20"/>
      <w:szCs w:val="24"/>
    </w:rPr>
  </w:style>
  <w:style w:type="paragraph" w:customStyle="1" w:styleId="citation">
    <w:name w:val="citation"/>
    <w:basedOn w:val="Normal"/>
    <w:uiPriority w:val="99"/>
    <w:rsid w:val="008F02C6"/>
    <w:pPr>
      <w:spacing w:after="0" w:line="240" w:lineRule="auto"/>
      <w:ind w:left="708"/>
      <w:jc w:val="both"/>
    </w:pPr>
    <w:rPr>
      <w:rFonts w:ascii="Times" w:hAnsi="Times"/>
      <w:sz w:val="20"/>
      <w:szCs w:val="24"/>
    </w:rPr>
  </w:style>
  <w:style w:type="paragraph" w:customStyle="1" w:styleId="rfrences">
    <w:name w:val="références"/>
    <w:basedOn w:val="Normal"/>
    <w:uiPriority w:val="99"/>
    <w:rsid w:val="008F02C6"/>
    <w:pPr>
      <w:spacing w:after="0" w:line="240" w:lineRule="auto"/>
      <w:ind w:left="567" w:hanging="567"/>
      <w:jc w:val="both"/>
    </w:pPr>
    <w:rPr>
      <w:rFonts w:ascii="Times" w:hAnsi="Times"/>
      <w:sz w:val="24"/>
      <w:szCs w:val="24"/>
    </w:rPr>
  </w:style>
  <w:style w:type="character" w:styleId="lev">
    <w:name w:val="Strong"/>
    <w:uiPriority w:val="99"/>
    <w:qFormat/>
    <w:rsid w:val="008F02C6"/>
    <w:rPr>
      <w:rFonts w:cs="Times New Roman"/>
      <w:b/>
    </w:rPr>
  </w:style>
  <w:style w:type="paragraph" w:customStyle="1" w:styleId="ColorfulList-Accent11">
    <w:name w:val="Colorful List - Accent 11"/>
    <w:basedOn w:val="Normal"/>
    <w:uiPriority w:val="99"/>
    <w:rsid w:val="008F02C6"/>
    <w:pPr>
      <w:spacing w:after="0" w:line="240" w:lineRule="auto"/>
      <w:ind w:left="720"/>
      <w:contextualSpacing/>
      <w:jc w:val="both"/>
    </w:pPr>
    <w:rPr>
      <w:rFonts w:ascii="Times" w:hAnsi="Times"/>
      <w:sz w:val="24"/>
      <w:szCs w:val="24"/>
    </w:rPr>
  </w:style>
  <w:style w:type="paragraph" w:customStyle="1" w:styleId="Style1">
    <w:name w:val="Style1"/>
    <w:basedOn w:val="Normal"/>
    <w:autoRedefine/>
    <w:uiPriority w:val="99"/>
    <w:rsid w:val="008F02C6"/>
    <w:pPr>
      <w:spacing w:after="0" w:line="240" w:lineRule="auto"/>
    </w:pPr>
    <w:rPr>
      <w:rFonts w:cs="Calibri"/>
      <w:b/>
      <w:color w:val="31849B"/>
      <w:sz w:val="32"/>
      <w:szCs w:val="32"/>
      <w:lang w:eastAsia="zh-CN" w:bidi="hi-IN"/>
    </w:rPr>
  </w:style>
  <w:style w:type="paragraph" w:customStyle="1" w:styleId="Style3">
    <w:name w:val="Style3"/>
    <w:basedOn w:val="Normal"/>
    <w:link w:val="Style3Car"/>
    <w:uiPriority w:val="99"/>
    <w:rsid w:val="008F02C6"/>
    <w:pPr>
      <w:spacing w:before="120" w:after="120" w:line="240" w:lineRule="auto"/>
      <w:jc w:val="both"/>
    </w:pPr>
    <w:rPr>
      <w:b/>
      <w:color w:val="007F9F"/>
      <w:sz w:val="28"/>
      <w:szCs w:val="20"/>
      <w:shd w:val="clear" w:color="auto" w:fill="FFFFFF"/>
    </w:rPr>
  </w:style>
  <w:style w:type="paragraph" w:customStyle="1" w:styleId="CorpsA">
    <w:name w:val="Corps A"/>
    <w:uiPriority w:val="99"/>
    <w:rsid w:val="008F02C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sz w:val="24"/>
      <w:szCs w:val="24"/>
      <w:u w:color="000000"/>
    </w:rPr>
  </w:style>
  <w:style w:type="paragraph" w:customStyle="1" w:styleId="CorpsB">
    <w:name w:val="Corps B"/>
    <w:uiPriority w:val="99"/>
    <w:rsid w:val="008F02C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paragraph" w:customStyle="1" w:styleId="Default">
    <w:name w:val="Default"/>
    <w:uiPriority w:val="99"/>
    <w:rsid w:val="008F02C6"/>
    <w:pPr>
      <w:widowControl w:val="0"/>
      <w:autoSpaceDE w:val="0"/>
      <w:autoSpaceDN w:val="0"/>
      <w:adjustRightInd w:val="0"/>
    </w:pPr>
    <w:rPr>
      <w:rFonts w:cs="Calibri"/>
      <w:color w:val="000000"/>
      <w:sz w:val="24"/>
      <w:szCs w:val="24"/>
    </w:rPr>
  </w:style>
  <w:style w:type="paragraph" w:customStyle="1" w:styleId="MediumGrid21">
    <w:name w:val="Medium Grid 21"/>
    <w:uiPriority w:val="99"/>
    <w:rsid w:val="008F02C6"/>
    <w:rPr>
      <w:iCs/>
      <w:lang w:eastAsia="en-US"/>
    </w:rPr>
  </w:style>
  <w:style w:type="character" w:styleId="Lienhypertexte">
    <w:name w:val="Hyperlink"/>
    <w:uiPriority w:val="99"/>
    <w:rsid w:val="008F02C6"/>
    <w:rPr>
      <w:rFonts w:cs="Times New Roman"/>
      <w:color w:val="0000FF"/>
      <w:u w:val="single"/>
    </w:rPr>
  </w:style>
  <w:style w:type="paragraph" w:customStyle="1" w:styleId="Sansinterligne1">
    <w:name w:val="Sans interligne1"/>
    <w:uiPriority w:val="99"/>
    <w:rsid w:val="008F02C6"/>
    <w:rPr>
      <w:sz w:val="22"/>
      <w:szCs w:val="22"/>
      <w:lang w:eastAsia="en-US"/>
    </w:rPr>
  </w:style>
  <w:style w:type="paragraph" w:customStyle="1" w:styleId="Sansinterligne2">
    <w:name w:val="Sans interligne2"/>
    <w:uiPriority w:val="99"/>
    <w:rsid w:val="008F02C6"/>
    <w:pPr>
      <w:suppressAutoHyphens/>
    </w:pPr>
    <w:rPr>
      <w:rFonts w:cs="Calibri"/>
      <w:sz w:val="22"/>
      <w:szCs w:val="22"/>
      <w:lang w:eastAsia="zh-CN"/>
    </w:rPr>
  </w:style>
  <w:style w:type="paragraph" w:customStyle="1" w:styleId="Sansinterligne11">
    <w:name w:val="Sans interligne11"/>
    <w:uiPriority w:val="99"/>
    <w:rsid w:val="008F02C6"/>
    <w:rPr>
      <w:rFonts w:eastAsia="MS Mincho"/>
      <w:sz w:val="22"/>
      <w:szCs w:val="22"/>
      <w:lang w:eastAsia="en-US"/>
    </w:rPr>
  </w:style>
  <w:style w:type="paragraph" w:styleId="En-tte">
    <w:name w:val="header"/>
    <w:basedOn w:val="Normal"/>
    <w:link w:val="En-tteCar"/>
    <w:uiPriority w:val="99"/>
    <w:rsid w:val="008F02C6"/>
    <w:pPr>
      <w:tabs>
        <w:tab w:val="center" w:pos="4536"/>
        <w:tab w:val="right" w:pos="9072"/>
      </w:tabs>
    </w:pPr>
    <w:rPr>
      <w:szCs w:val="20"/>
    </w:rPr>
  </w:style>
  <w:style w:type="character" w:customStyle="1" w:styleId="HeaderChar">
    <w:name w:val="Header Char"/>
    <w:uiPriority w:val="99"/>
    <w:locked/>
    <w:rsid w:val="0069791B"/>
    <w:rPr>
      <w:rFonts w:eastAsia="MS Mincho" w:cs="Times New Roman"/>
      <w:sz w:val="24"/>
      <w:lang w:val="fr-FR" w:eastAsia="en-US"/>
    </w:rPr>
  </w:style>
  <w:style w:type="character" w:customStyle="1" w:styleId="En-tteCar">
    <w:name w:val="En-tête Car"/>
    <w:link w:val="En-tte"/>
    <w:uiPriority w:val="99"/>
    <w:locked/>
    <w:rsid w:val="008F02C6"/>
    <w:rPr>
      <w:sz w:val="22"/>
      <w:lang w:eastAsia="en-US"/>
    </w:rPr>
  </w:style>
  <w:style w:type="paragraph" w:styleId="Pieddepage">
    <w:name w:val="footer"/>
    <w:basedOn w:val="Normal"/>
    <w:link w:val="PieddepageCar"/>
    <w:uiPriority w:val="99"/>
    <w:rsid w:val="008F02C6"/>
    <w:pPr>
      <w:tabs>
        <w:tab w:val="center" w:pos="4536"/>
        <w:tab w:val="right" w:pos="9072"/>
      </w:tabs>
    </w:pPr>
  </w:style>
  <w:style w:type="character" w:customStyle="1" w:styleId="PieddepageCar">
    <w:name w:val="Pied de page Car"/>
    <w:link w:val="Pieddepage"/>
    <w:uiPriority w:val="99"/>
    <w:locked/>
    <w:rsid w:val="008F02C6"/>
    <w:rPr>
      <w:rFonts w:cs="Times New Roman"/>
      <w:sz w:val="22"/>
      <w:lang w:eastAsia="en-US"/>
    </w:rPr>
  </w:style>
  <w:style w:type="paragraph" w:styleId="Textedebulles">
    <w:name w:val="Balloon Text"/>
    <w:basedOn w:val="Normal"/>
    <w:link w:val="TextedebullesCar"/>
    <w:uiPriority w:val="99"/>
    <w:rsid w:val="008F02C6"/>
    <w:pPr>
      <w:spacing w:after="0" w:line="240" w:lineRule="auto"/>
    </w:pPr>
    <w:rPr>
      <w:rFonts w:ascii="Tahoma" w:hAnsi="Tahoma"/>
      <w:sz w:val="16"/>
      <w:szCs w:val="16"/>
    </w:rPr>
  </w:style>
  <w:style w:type="character" w:customStyle="1" w:styleId="TextedebullesCar">
    <w:name w:val="Texte de bulles Car"/>
    <w:link w:val="Textedebulles"/>
    <w:uiPriority w:val="99"/>
    <w:locked/>
    <w:rsid w:val="008F02C6"/>
    <w:rPr>
      <w:rFonts w:ascii="Tahoma" w:hAnsi="Tahoma" w:cs="Times New Roman"/>
      <w:sz w:val="16"/>
      <w:lang w:eastAsia="en-US"/>
    </w:rPr>
  </w:style>
  <w:style w:type="paragraph" w:styleId="Liste">
    <w:name w:val="List"/>
    <w:basedOn w:val="Normal"/>
    <w:uiPriority w:val="99"/>
    <w:rsid w:val="008F02C6"/>
    <w:pPr>
      <w:numPr>
        <w:numId w:val="42"/>
      </w:numPr>
      <w:contextualSpacing/>
    </w:pPr>
  </w:style>
  <w:style w:type="paragraph" w:customStyle="1" w:styleId="TOCHeading1">
    <w:name w:val="TOC Heading1"/>
    <w:basedOn w:val="Titre1"/>
    <w:next w:val="Normal"/>
    <w:uiPriority w:val="99"/>
    <w:semiHidden/>
    <w:rsid w:val="008F02C6"/>
    <w:pPr>
      <w:keepLines/>
      <w:spacing w:before="480" w:after="0"/>
      <w:outlineLvl w:val="9"/>
    </w:pPr>
    <w:rPr>
      <w:color w:val="365F91"/>
      <w:kern w:val="0"/>
      <w:sz w:val="28"/>
      <w:szCs w:val="28"/>
      <w:lang w:eastAsia="fr-FR"/>
    </w:rPr>
  </w:style>
  <w:style w:type="paragraph" w:styleId="TM1">
    <w:name w:val="toc 1"/>
    <w:basedOn w:val="Normal"/>
    <w:next w:val="Normal"/>
    <w:autoRedefine/>
    <w:uiPriority w:val="99"/>
    <w:rsid w:val="008F02C6"/>
  </w:style>
  <w:style w:type="paragraph" w:styleId="TM3">
    <w:name w:val="toc 3"/>
    <w:basedOn w:val="Normal"/>
    <w:next w:val="Normal"/>
    <w:autoRedefine/>
    <w:uiPriority w:val="99"/>
    <w:rsid w:val="008F02C6"/>
    <w:pPr>
      <w:ind w:left="440"/>
    </w:pPr>
  </w:style>
  <w:style w:type="paragraph" w:customStyle="1" w:styleId="Standard">
    <w:name w:val="Standard"/>
    <w:uiPriority w:val="99"/>
    <w:rsid w:val="008F02C6"/>
    <w:pPr>
      <w:widowControl w:val="0"/>
      <w:suppressAutoHyphens/>
      <w:autoSpaceDN w:val="0"/>
      <w:textAlignment w:val="baseline"/>
    </w:pPr>
    <w:rPr>
      <w:rFonts w:ascii="Times New Roman" w:hAnsi="Times New Roman" w:cs="Arial Unicode MS"/>
      <w:kern w:val="3"/>
      <w:sz w:val="24"/>
      <w:szCs w:val="24"/>
      <w:lang w:eastAsia="zh-CN" w:bidi="hi-IN"/>
    </w:rPr>
  </w:style>
  <w:style w:type="paragraph" w:styleId="NormalWeb">
    <w:name w:val="Normal (Web)"/>
    <w:basedOn w:val="Normal"/>
    <w:uiPriority w:val="99"/>
    <w:rsid w:val="008F02C6"/>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rsid w:val="008F02C6"/>
    <w:rPr>
      <w:rFonts w:cs="Times New Roman"/>
      <w:sz w:val="18"/>
    </w:rPr>
  </w:style>
  <w:style w:type="paragraph" w:styleId="Commentaire">
    <w:name w:val="annotation text"/>
    <w:basedOn w:val="Normal"/>
    <w:link w:val="CommentaireCar"/>
    <w:uiPriority w:val="99"/>
    <w:rsid w:val="008F02C6"/>
    <w:rPr>
      <w:sz w:val="24"/>
      <w:szCs w:val="20"/>
    </w:rPr>
  </w:style>
  <w:style w:type="character" w:customStyle="1" w:styleId="CommentTextChar">
    <w:name w:val="Comment Text Char"/>
    <w:uiPriority w:val="99"/>
    <w:locked/>
    <w:rsid w:val="0069791B"/>
    <w:rPr>
      <w:rFonts w:cs="Times New Roman"/>
    </w:rPr>
  </w:style>
  <w:style w:type="character" w:customStyle="1" w:styleId="CommentaireCar">
    <w:name w:val="Commentaire Car"/>
    <w:link w:val="Commentaire"/>
    <w:uiPriority w:val="99"/>
    <w:locked/>
    <w:rsid w:val="008F02C6"/>
    <w:rPr>
      <w:sz w:val="24"/>
      <w:lang w:eastAsia="en-US"/>
    </w:rPr>
  </w:style>
  <w:style w:type="paragraph" w:styleId="Notedebasdepage0">
    <w:name w:val="footnote text"/>
    <w:basedOn w:val="Normal"/>
    <w:link w:val="NotedebasdepageCar"/>
    <w:uiPriority w:val="99"/>
    <w:semiHidden/>
    <w:rsid w:val="008F02C6"/>
    <w:rPr>
      <w:sz w:val="20"/>
      <w:szCs w:val="20"/>
    </w:rPr>
  </w:style>
  <w:style w:type="character" w:customStyle="1" w:styleId="NotedebasdepageCar">
    <w:name w:val="Note de bas de page Car"/>
    <w:link w:val="Notedebasdepage0"/>
    <w:uiPriority w:val="99"/>
    <w:semiHidden/>
    <w:locked/>
    <w:rsid w:val="008F02C6"/>
    <w:rPr>
      <w:rFonts w:cs="Times New Roman"/>
      <w:lang w:eastAsia="en-US"/>
    </w:rPr>
  </w:style>
  <w:style w:type="character" w:styleId="Appelnotedebasdep">
    <w:name w:val="footnote reference"/>
    <w:uiPriority w:val="99"/>
    <w:rsid w:val="008F02C6"/>
    <w:rPr>
      <w:rFonts w:cs="Times New Roman"/>
      <w:vertAlign w:val="superscript"/>
    </w:rPr>
  </w:style>
  <w:style w:type="table" w:styleId="Grilledutableau">
    <w:name w:val="Table Grid"/>
    <w:basedOn w:val="TableauNormal"/>
    <w:uiPriority w:val="99"/>
    <w:rsid w:val="008F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paragraph" w:styleId="TM2">
    <w:name w:val="toc 2"/>
    <w:basedOn w:val="Normal"/>
    <w:next w:val="Normal"/>
    <w:autoRedefine/>
    <w:uiPriority w:val="99"/>
    <w:rsid w:val="0069791B"/>
    <w:pPr>
      <w:spacing w:after="0"/>
      <w:ind w:left="220"/>
    </w:pPr>
    <w:rPr>
      <w:rFonts w:cs="Calibri"/>
      <w:smallCaps/>
      <w:sz w:val="20"/>
      <w:szCs w:val="20"/>
    </w:rPr>
  </w:style>
  <w:style w:type="table" w:customStyle="1" w:styleId="Grilledutableau1">
    <w:name w:val="Grille du tableau1"/>
    <w:uiPriority w:val="9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uiPriority w:val="99"/>
    <w:rsid w:val="0069791B"/>
    <w:pPr>
      <w:spacing w:before="240" w:after="0" w:line="264" w:lineRule="auto"/>
      <w:jc w:val="both"/>
    </w:pPr>
    <w:rPr>
      <w:rFonts w:ascii="Times New Roman" w:hAnsi="Times New Roman"/>
      <w:sz w:val="24"/>
      <w:szCs w:val="20"/>
      <w:lang w:eastAsia="fr-FR"/>
    </w:rPr>
  </w:style>
  <w:style w:type="character" w:customStyle="1" w:styleId="paragrafCar">
    <w:name w:val="paragraf Car"/>
    <w:link w:val="paragraf"/>
    <w:uiPriority w:val="99"/>
    <w:locked/>
    <w:rsid w:val="0069791B"/>
    <w:rPr>
      <w:rFonts w:ascii="Times New Roman" w:hAnsi="Times New Roman"/>
      <w:sz w:val="24"/>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fr-FR"/>
    </w:rPr>
  </w:style>
  <w:style w:type="character" w:customStyle="1" w:styleId="ObjetducommentaireCar">
    <w:name w:val="Objet du commentaire Car"/>
    <w:link w:val="Objetducommentaire"/>
    <w:uiPriority w:val="99"/>
    <w:locked/>
    <w:rsid w:val="0069791B"/>
    <w:rPr>
      <w:rFonts w:ascii="Times New Roman" w:hAnsi="Times New Roman" w:cs="Times New Roman"/>
      <w:b/>
      <w:bCs/>
      <w:sz w:val="24"/>
      <w:szCs w:val="24"/>
      <w:lang w:eastAsia="en-US"/>
    </w:rPr>
  </w:style>
  <w:style w:type="paragraph" w:customStyle="1" w:styleId="Listecouleur-Accent11">
    <w:name w:val="Liste couleur - Accent 11"/>
    <w:basedOn w:val="Normal"/>
    <w:uiPriority w:val="99"/>
    <w:rsid w:val="0069791B"/>
    <w:pPr>
      <w:ind w:left="720"/>
      <w:contextualSpacing/>
    </w:pPr>
  </w:style>
  <w:style w:type="character" w:styleId="Numrodepage">
    <w:name w:val="page number"/>
    <w:uiPriority w:val="99"/>
    <w:rsid w:val="0069791B"/>
    <w:rPr>
      <w:rFonts w:cs="Times New Roman"/>
    </w:rPr>
  </w:style>
  <w:style w:type="paragraph" w:customStyle="1" w:styleId="Listecouleur-Accent12">
    <w:name w:val="Liste couleur - Accent 12"/>
    <w:basedOn w:val="Normal"/>
    <w:uiPriority w:val="99"/>
    <w:rsid w:val="0069791B"/>
    <w:pPr>
      <w:ind w:left="720"/>
      <w:contextualSpacing/>
    </w:pPr>
    <w:rPr>
      <w:rFonts w:ascii="Cambria" w:eastAsia="Times New Roman" w:hAnsi="Cambria"/>
    </w:rPr>
  </w:style>
  <w:style w:type="paragraph" w:customStyle="1" w:styleId="ListParagraph1">
    <w:name w:val="List Paragraph1"/>
    <w:basedOn w:val="Normal"/>
    <w:uiPriority w:val="99"/>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character" w:customStyle="1" w:styleId="SubtleEmphasis1">
    <w:name w:val="Subtle Emphasis1"/>
    <w:uiPriority w:val="99"/>
    <w:rsid w:val="0069791B"/>
    <w:rPr>
      <w:i/>
      <w:color w:val="404040"/>
    </w:rPr>
  </w:style>
  <w:style w:type="character" w:customStyle="1" w:styleId="Policepardfaut1">
    <w:name w:val="Police par défaut1"/>
    <w:uiPriority w:val="99"/>
    <w:rsid w:val="0069791B"/>
  </w:style>
  <w:style w:type="paragraph" w:customStyle="1" w:styleId="TableContents">
    <w:name w:val="Table Contents"/>
    <w:basedOn w:val="Standard"/>
    <w:uiPriority w:val="99"/>
    <w:rsid w:val="0069791B"/>
    <w:pPr>
      <w:suppressLineNumbers/>
      <w:autoSpaceDN/>
      <w:textAlignment w:val="auto"/>
    </w:pPr>
    <w:rPr>
      <w:rFonts w:eastAsia="SimSun" w:cs="Mangal"/>
      <w:kern w:val="16"/>
    </w:rPr>
  </w:style>
  <w:style w:type="paragraph" w:customStyle="1" w:styleId="western">
    <w:name w:val="western"/>
    <w:basedOn w:val="Normal"/>
    <w:uiPriority w:val="99"/>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uiPriority w:val="99"/>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BodyTextChar">
    <w:name w:val="Body Text Char"/>
    <w:uiPriority w:val="99"/>
    <w:semiHidden/>
    <w:locked/>
    <w:rsid w:val="0069791B"/>
    <w:rPr>
      <w:rFonts w:eastAsia="SimSun" w:cs="Times New Roman"/>
      <w:color w:val="00000A"/>
      <w:sz w:val="24"/>
      <w:lang w:val="fr-FR" w:eastAsia="zh-CN"/>
    </w:rPr>
  </w:style>
  <w:style w:type="character" w:customStyle="1" w:styleId="CorpsdetexteCar">
    <w:name w:val="Corps de texte Car"/>
    <w:link w:val="Corpsdetexte"/>
    <w:uiPriority w:val="99"/>
    <w:locked/>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uiPriority w:val="99"/>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uiPriority w:val="99"/>
    <w:rsid w:val="0069791B"/>
    <w:pPr>
      <w:spacing w:before="60" w:after="0" w:line="240" w:lineRule="auto"/>
      <w:jc w:val="both"/>
    </w:pPr>
    <w:rPr>
      <w:rFonts w:ascii="Times New Roman" w:hAnsi="Times New Roman"/>
      <w:sz w:val="24"/>
      <w:szCs w:val="24"/>
      <w:lang w:eastAsia="ja-JP"/>
    </w:rPr>
  </w:style>
  <w:style w:type="paragraph" w:customStyle="1" w:styleId="Styledetableau2">
    <w:name w:val="Style de tableau 2"/>
    <w:uiPriority w:val="99"/>
    <w:rsid w:val="0069791B"/>
    <w:rPr>
      <w:rFonts w:ascii="Helvetica" w:eastAsia="Times New Roman" w:hAnsi="Arial Unicode MS" w:cs="Arial Unicode MS"/>
      <w:color w:val="000000"/>
    </w:rPr>
  </w:style>
  <w:style w:type="paragraph" w:customStyle="1" w:styleId="Corps">
    <w:name w:val="Corps"/>
    <w:uiPriority w:val="99"/>
    <w:rsid w:val="0069791B"/>
    <w:rPr>
      <w:rFonts w:ascii="Helvetica" w:eastAsia="Times New Roman" w:hAnsi="Arial Unicode MS" w:cs="Arial Unicode MS"/>
      <w:color w:val="000000"/>
      <w:sz w:val="22"/>
      <w:szCs w:val="22"/>
    </w:rPr>
  </w:style>
  <w:style w:type="paragraph" w:customStyle="1" w:styleId="Caption1">
    <w:name w:val="Caption1"/>
    <w:uiPriority w:val="99"/>
    <w:rsid w:val="0069791B"/>
    <w:pPr>
      <w:suppressAutoHyphens/>
      <w:outlineLvl w:val="0"/>
    </w:pPr>
    <w:rPr>
      <w:rFonts w:eastAsia="Times New Roman" w:cs="Calibri"/>
      <w:color w:val="000000"/>
      <w:sz w:val="36"/>
      <w:szCs w:val="36"/>
      <w:u w:color="000000"/>
    </w:rPr>
  </w:style>
  <w:style w:type="paragraph" w:customStyle="1" w:styleId="tiquetteFonc">
    <w:name w:val="Étiquette Foncé"/>
    <w:uiPriority w:val="99"/>
    <w:rsid w:val="0069791B"/>
    <w:pPr>
      <w:jc w:val="center"/>
    </w:pPr>
    <w:rPr>
      <w:rFonts w:ascii="Helvetica Light" w:eastAsia="Times New Roman" w:hAnsi="Arial Unicode MS" w:cs="Arial Unicode MS"/>
      <w:color w:val="000000"/>
      <w:sz w:val="24"/>
      <w:szCs w:val="24"/>
    </w:rPr>
  </w:style>
  <w:style w:type="paragraph" w:customStyle="1" w:styleId="NoSpacing1">
    <w:name w:val="No Spacing1"/>
    <w:uiPriority w:val="99"/>
    <w:rsid w:val="0069791B"/>
    <w:rPr>
      <w:rFonts w:eastAsia="Times New Roman"/>
      <w:sz w:val="22"/>
      <w:szCs w:val="22"/>
      <w:lang w:eastAsia="en-US"/>
    </w:rPr>
  </w:style>
  <w:style w:type="paragraph" w:customStyle="1" w:styleId="Paragraphedeliste1">
    <w:name w:val="Paragraphe de liste1"/>
    <w:basedOn w:val="Normal"/>
    <w:uiPriority w:val="99"/>
    <w:rsid w:val="0069791B"/>
    <w:pPr>
      <w:ind w:left="720"/>
    </w:pPr>
    <w:rPr>
      <w:rFonts w:eastAsia="Times New Roman" w:cs="Calibri"/>
    </w:rPr>
  </w:style>
  <w:style w:type="character" w:customStyle="1" w:styleId="Emphaseple1">
    <w:name w:val="Emphase pâle1"/>
    <w:uiPriority w:val="99"/>
    <w:rsid w:val="0069791B"/>
    <w:rPr>
      <w:i/>
      <w:color w:val="404040"/>
    </w:rPr>
  </w:style>
  <w:style w:type="paragraph" w:customStyle="1" w:styleId="Listecouleur-Accent13">
    <w:name w:val="Liste couleur - Accent 13"/>
    <w:basedOn w:val="Normal"/>
    <w:uiPriority w:val="99"/>
    <w:rsid w:val="0069791B"/>
    <w:pPr>
      <w:ind w:left="720"/>
      <w:contextualSpacing/>
    </w:pPr>
  </w:style>
  <w:style w:type="paragraph" w:customStyle="1" w:styleId="StyleStandardCalibri11ptGras">
    <w:name w:val="Style Standard + Calibri 11 pt Gras"/>
    <w:basedOn w:val="Standard"/>
    <w:uiPriority w:val="99"/>
    <w:rsid w:val="0069791B"/>
    <w:pPr>
      <w:widowControl/>
      <w:suppressAutoHyphens w:val="0"/>
    </w:pPr>
    <w:rPr>
      <w:rFonts w:ascii="Calibri" w:eastAsia="Times New Roman" w:hAnsi="Calibri" w:cs="Times New Roman"/>
      <w:b/>
      <w:bCs/>
      <w:sz w:val="22"/>
      <w:lang w:bidi="ar-SA"/>
    </w:rPr>
  </w:style>
  <w:style w:type="paragraph" w:customStyle="1" w:styleId="CommentText1">
    <w:name w:val="Comment Text1"/>
    <w:basedOn w:val="Normal"/>
    <w:uiPriority w:val="99"/>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kern w:val="1"/>
      <w:lang w:eastAsia="ar-SA" w:bidi="ar-SA"/>
    </w:rPr>
  </w:style>
  <w:style w:type="paragraph" w:customStyle="1" w:styleId="Style2">
    <w:name w:val="Style2"/>
    <w:basedOn w:val="Normal"/>
    <w:autoRedefine/>
    <w:uiPriority w:val="99"/>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99"/>
    <w:rsid w:val="0069791B"/>
    <w:pPr>
      <w:spacing w:after="0"/>
      <w:ind w:left="660"/>
    </w:pPr>
    <w:rPr>
      <w:rFonts w:cs="Calibri"/>
      <w:sz w:val="18"/>
      <w:szCs w:val="18"/>
    </w:rPr>
  </w:style>
  <w:style w:type="paragraph" w:styleId="TM5">
    <w:name w:val="toc 5"/>
    <w:basedOn w:val="Normal"/>
    <w:next w:val="Normal"/>
    <w:autoRedefine/>
    <w:uiPriority w:val="99"/>
    <w:rsid w:val="0069791B"/>
    <w:pPr>
      <w:spacing w:after="0"/>
      <w:ind w:left="880"/>
    </w:pPr>
    <w:rPr>
      <w:rFonts w:cs="Calibri"/>
      <w:sz w:val="18"/>
      <w:szCs w:val="18"/>
    </w:rPr>
  </w:style>
  <w:style w:type="paragraph" w:styleId="TM6">
    <w:name w:val="toc 6"/>
    <w:basedOn w:val="Normal"/>
    <w:next w:val="Normal"/>
    <w:autoRedefine/>
    <w:uiPriority w:val="99"/>
    <w:rsid w:val="0069791B"/>
    <w:pPr>
      <w:spacing w:after="0"/>
      <w:ind w:left="1100"/>
    </w:pPr>
    <w:rPr>
      <w:rFonts w:cs="Calibri"/>
      <w:sz w:val="18"/>
      <w:szCs w:val="18"/>
    </w:rPr>
  </w:style>
  <w:style w:type="paragraph" w:styleId="TM7">
    <w:name w:val="toc 7"/>
    <w:basedOn w:val="Normal"/>
    <w:next w:val="Normal"/>
    <w:autoRedefine/>
    <w:uiPriority w:val="99"/>
    <w:rsid w:val="0069791B"/>
    <w:pPr>
      <w:spacing w:after="0"/>
      <w:ind w:left="1320"/>
    </w:pPr>
    <w:rPr>
      <w:rFonts w:cs="Calibri"/>
      <w:sz w:val="18"/>
      <w:szCs w:val="18"/>
    </w:rPr>
  </w:style>
  <w:style w:type="paragraph" w:styleId="TM8">
    <w:name w:val="toc 8"/>
    <w:basedOn w:val="Normal"/>
    <w:next w:val="Normal"/>
    <w:autoRedefine/>
    <w:uiPriority w:val="99"/>
    <w:rsid w:val="0069791B"/>
    <w:pPr>
      <w:spacing w:after="0"/>
      <w:ind w:left="1540"/>
    </w:pPr>
    <w:rPr>
      <w:rFonts w:cs="Calibri"/>
      <w:sz w:val="18"/>
      <w:szCs w:val="18"/>
    </w:rPr>
  </w:style>
  <w:style w:type="paragraph" w:styleId="TM9">
    <w:name w:val="toc 9"/>
    <w:basedOn w:val="Normal"/>
    <w:next w:val="Normal"/>
    <w:autoRedefine/>
    <w:uiPriority w:val="99"/>
    <w:rsid w:val="0069791B"/>
    <w:pPr>
      <w:spacing w:after="0"/>
      <w:ind w:left="1760"/>
    </w:pPr>
    <w:rPr>
      <w:rFonts w:cs="Calibri"/>
      <w:sz w:val="18"/>
      <w:szCs w:val="18"/>
    </w:rPr>
  </w:style>
  <w:style w:type="character" w:styleId="Lienhypertextesuivivisit">
    <w:name w:val="FollowedHyperlink"/>
    <w:uiPriority w:val="99"/>
    <w:semiHidden/>
    <w:rsid w:val="0069791B"/>
    <w:rPr>
      <w:rFonts w:cs="Times New Roman"/>
      <w:color w:val="800080"/>
      <w:u w:val="single"/>
    </w:rPr>
  </w:style>
  <w:style w:type="paragraph" w:styleId="Lgende">
    <w:name w:val="caption"/>
    <w:basedOn w:val="Normal"/>
    <w:next w:val="Normal"/>
    <w:uiPriority w:val="99"/>
    <w:qFormat/>
    <w:rsid w:val="0069791B"/>
    <w:rPr>
      <w:b/>
      <w:bCs/>
      <w:sz w:val="20"/>
      <w:szCs w:val="20"/>
    </w:rPr>
  </w:style>
  <w:style w:type="table" w:customStyle="1" w:styleId="Grilledutableau2">
    <w:name w:val="Grille du tableau2"/>
    <w:uiPriority w:val="99"/>
    <w:rsid w:val="0069791B"/>
    <w:pPr>
      <w:spacing w:before="12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uiPriority w:val="99"/>
    <w:locked/>
    <w:rsid w:val="0069791B"/>
    <w:rPr>
      <w:b/>
      <w:color w:val="007F9F"/>
      <w:sz w:val="28"/>
      <w:lang w:eastAsia="en-US"/>
    </w:rPr>
  </w:style>
  <w:style w:type="table" w:customStyle="1" w:styleId="Grilledutableau11">
    <w:name w:val="Grille du tableau11"/>
    <w:uiPriority w:val="99"/>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69791B"/>
    <w:rPr>
      <w:sz w:val="20"/>
      <w:szCs w:val="20"/>
    </w:rPr>
  </w:style>
  <w:style w:type="character" w:customStyle="1" w:styleId="NotedefinCar">
    <w:name w:val="Note de fin Car"/>
    <w:link w:val="Notedefin"/>
    <w:uiPriority w:val="99"/>
    <w:semiHidden/>
    <w:locked/>
    <w:rsid w:val="0069791B"/>
    <w:rPr>
      <w:rFonts w:cs="Times New Roman"/>
      <w:lang w:eastAsia="en-US"/>
    </w:rPr>
  </w:style>
  <w:style w:type="character" w:styleId="Appeldenotedefin">
    <w:name w:val="endnote reference"/>
    <w:uiPriority w:val="99"/>
    <w:semiHidden/>
    <w:rsid w:val="0069791B"/>
    <w:rPr>
      <w:rFonts w:cs="Times New Roman"/>
      <w:vertAlign w:val="superscript"/>
    </w:rPr>
  </w:style>
  <w:style w:type="paragraph" w:customStyle="1" w:styleId="Normal1">
    <w:name w:val="Normal1"/>
    <w:uiPriority w:val="99"/>
    <w:rsid w:val="0069791B"/>
    <w:pPr>
      <w:spacing w:after="160" w:line="259" w:lineRule="auto"/>
    </w:pPr>
    <w:rPr>
      <w:rFonts w:cs="Calibri"/>
      <w:color w:val="000000"/>
      <w:sz w:val="22"/>
      <w:szCs w:val="22"/>
    </w:rPr>
  </w:style>
  <w:style w:type="paragraph" w:customStyle="1" w:styleId="Caption2">
    <w:name w:val="Caption2"/>
    <w:uiPriority w:val="99"/>
    <w:rsid w:val="0069791B"/>
    <w:pPr>
      <w:suppressAutoHyphens/>
      <w:outlineLvl w:val="0"/>
    </w:pPr>
    <w:rPr>
      <w:rFonts w:cs="Calibri"/>
      <w:color w:val="000000"/>
      <w:sz w:val="36"/>
      <w:szCs w:val="36"/>
      <w:u w:color="000000"/>
    </w:rPr>
  </w:style>
  <w:style w:type="character" w:customStyle="1" w:styleId="Marquedecommentaire1">
    <w:name w:val="Marque de commentaire1"/>
    <w:uiPriority w:val="99"/>
    <w:rsid w:val="0069791B"/>
    <w:rPr>
      <w:sz w:val="16"/>
    </w:rPr>
  </w:style>
  <w:style w:type="paragraph" w:customStyle="1" w:styleId="StyleJustifi">
    <w:name w:val="Style Justifié"/>
    <w:basedOn w:val="Normal"/>
    <w:uiPriority w:val="99"/>
    <w:rsid w:val="0069791B"/>
    <w:pPr>
      <w:spacing w:after="120" w:line="240" w:lineRule="auto"/>
      <w:ind w:left="357" w:hanging="357"/>
      <w:jc w:val="both"/>
    </w:pPr>
    <w:rPr>
      <w:rFonts w:ascii="Arial" w:hAnsi="Arial"/>
      <w:sz w:val="20"/>
      <w:szCs w:val="20"/>
    </w:rPr>
  </w:style>
  <w:style w:type="paragraph" w:customStyle="1" w:styleId="Grillemoyenne21">
    <w:name w:val="Grille moyenne 21"/>
    <w:uiPriority w:val="99"/>
    <w:rsid w:val="0069791B"/>
    <w:rPr>
      <w:rFonts w:eastAsia="Times New Roman"/>
      <w:sz w:val="24"/>
      <w:szCs w:val="24"/>
    </w:rPr>
  </w:style>
  <w:style w:type="paragraph" w:styleId="Corpsdetexte3">
    <w:name w:val="Body Text 3"/>
    <w:basedOn w:val="Normal"/>
    <w:link w:val="Corpsdetexte3Car"/>
    <w:uiPriority w:val="99"/>
    <w:semiHidden/>
    <w:rsid w:val="0069791B"/>
    <w:pPr>
      <w:spacing w:after="120"/>
    </w:pPr>
    <w:rPr>
      <w:sz w:val="16"/>
      <w:szCs w:val="16"/>
    </w:rPr>
  </w:style>
  <w:style w:type="character" w:customStyle="1" w:styleId="Corpsdetexte3Car">
    <w:name w:val="Corps de texte 3 Car"/>
    <w:link w:val="Corpsdetexte3"/>
    <w:uiPriority w:val="99"/>
    <w:semiHidden/>
    <w:locked/>
    <w:rsid w:val="0069791B"/>
    <w:rPr>
      <w:rFonts w:cs="Times New Roman"/>
      <w:sz w:val="16"/>
      <w:szCs w:val="16"/>
      <w:lang w:eastAsia="en-US"/>
    </w:rPr>
  </w:style>
  <w:style w:type="paragraph" w:customStyle="1" w:styleId="Index">
    <w:name w:val="Index"/>
    <w:basedOn w:val="Normal"/>
    <w:uiPriority w:val="99"/>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uiPriority w:val="99"/>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uiPriority w:val="99"/>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99"/>
    <w:rsid w:val="0069791B"/>
    <w:rPr>
      <w:i/>
      <w:color w:val="808080"/>
    </w:rPr>
  </w:style>
  <w:style w:type="character" w:customStyle="1" w:styleId="im">
    <w:name w:val="im"/>
    <w:uiPriority w:val="99"/>
    <w:rsid w:val="0069791B"/>
  </w:style>
  <w:style w:type="paragraph" w:customStyle="1" w:styleId="Texteprformat">
    <w:name w:val="Texte préformaté"/>
    <w:basedOn w:val="Normal"/>
    <w:uiPriority w:val="99"/>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
    <w:name w:val="Légende1"/>
    <w:uiPriority w:val="99"/>
    <w:rsid w:val="0069791B"/>
    <w:pPr>
      <w:suppressAutoHyphens/>
      <w:outlineLvl w:val="0"/>
    </w:pPr>
    <w:rPr>
      <w:rFonts w:cs="Calibri"/>
      <w:color w:val="000000"/>
      <w:sz w:val="36"/>
      <w:szCs w:val="36"/>
      <w:u w:color="000000"/>
    </w:rPr>
  </w:style>
  <w:style w:type="paragraph" w:customStyle="1" w:styleId="Pardeliste1">
    <w:name w:val="Par. de liste1"/>
    <w:basedOn w:val="Normal"/>
    <w:uiPriority w:val="99"/>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99"/>
    <w:rsid w:val="0069791B"/>
    <w:rPr>
      <w:i/>
      <w:color w:val="808080"/>
    </w:rPr>
  </w:style>
  <w:style w:type="paragraph" w:customStyle="1" w:styleId="itemdetableau">
    <w:name w:val="item de tableau"/>
    <w:basedOn w:val="Normal"/>
    <w:uiPriority w:val="99"/>
    <w:rsid w:val="0069791B"/>
    <w:pPr>
      <w:spacing w:after="0" w:line="240" w:lineRule="auto"/>
    </w:pPr>
    <w:rPr>
      <w:rFonts w:cs="Calibri"/>
      <w:color w:val="000000"/>
      <w:spacing w:val="-6"/>
      <w:sz w:val="20"/>
      <w:szCs w:val="20"/>
    </w:rPr>
  </w:style>
  <w:style w:type="character" w:styleId="Accentuation">
    <w:name w:val="Emphasis"/>
    <w:uiPriority w:val="99"/>
    <w:qFormat/>
    <w:rsid w:val="0069791B"/>
    <w:rPr>
      <w:rFonts w:cs="Times New Roman"/>
      <w:i/>
    </w:rPr>
  </w:style>
  <w:style w:type="character" w:customStyle="1" w:styleId="nornor">
    <w:name w:val="nor_nor"/>
    <w:uiPriority w:val="99"/>
    <w:rsid w:val="0069791B"/>
  </w:style>
  <w:style w:type="character" w:styleId="AcronymeHTML">
    <w:name w:val="HTML Acronym"/>
    <w:uiPriority w:val="99"/>
    <w:semiHidden/>
    <w:rsid w:val="0069791B"/>
    <w:rPr>
      <w:rFonts w:cs="Times New Roman"/>
    </w:rPr>
  </w:style>
  <w:style w:type="character" w:customStyle="1" w:styleId="nornature">
    <w:name w:val="nor_nature"/>
    <w:uiPriority w:val="99"/>
    <w:rsid w:val="0069791B"/>
  </w:style>
  <w:style w:type="character" w:customStyle="1" w:styleId="noremetteur">
    <w:name w:val="nor_emetteur"/>
    <w:uiPriority w:val="99"/>
    <w:rsid w:val="0069791B"/>
  </w:style>
  <w:style w:type="character" w:customStyle="1" w:styleId="norvu">
    <w:name w:val="nor_vu"/>
    <w:uiPriority w:val="99"/>
    <w:rsid w:val="0069791B"/>
  </w:style>
  <w:style w:type="character" w:customStyle="1" w:styleId="article">
    <w:name w:val="article"/>
    <w:uiPriority w:val="99"/>
    <w:rsid w:val="0069791B"/>
  </w:style>
  <w:style w:type="character" w:customStyle="1" w:styleId="norauteur">
    <w:name w:val="nor_auteur"/>
    <w:uiPriority w:val="99"/>
    <w:rsid w:val="0069791B"/>
  </w:style>
  <w:style w:type="paragraph" w:customStyle="1" w:styleId="titreannexe">
    <w:name w:val="titreannexe"/>
    <w:basedOn w:val="Normal"/>
    <w:uiPriority w:val="99"/>
    <w:rsid w:val="0069791B"/>
    <w:pP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WW8Num2">
    <w:name w:val="WW8Num2"/>
    <w:rsid w:val="00190FCD"/>
    <w:pPr>
      <w:numPr>
        <w:numId w:val="10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7445">
      <w:marLeft w:val="0"/>
      <w:marRight w:val="0"/>
      <w:marTop w:val="0"/>
      <w:marBottom w:val="0"/>
      <w:divBdr>
        <w:top w:val="none" w:sz="0" w:space="0" w:color="auto"/>
        <w:left w:val="none" w:sz="0" w:space="0" w:color="auto"/>
        <w:bottom w:val="none" w:sz="0" w:space="0" w:color="auto"/>
        <w:right w:val="none" w:sz="0" w:space="0" w:color="auto"/>
      </w:divBdr>
      <w:divsChild>
        <w:div w:id="1714377447">
          <w:marLeft w:val="0"/>
          <w:marRight w:val="0"/>
          <w:marTop w:val="0"/>
          <w:marBottom w:val="0"/>
          <w:divBdr>
            <w:top w:val="none" w:sz="0" w:space="0" w:color="auto"/>
            <w:left w:val="none" w:sz="0" w:space="0" w:color="auto"/>
            <w:bottom w:val="none" w:sz="0" w:space="0" w:color="auto"/>
            <w:right w:val="none" w:sz="0" w:space="0" w:color="auto"/>
          </w:divBdr>
        </w:div>
        <w:div w:id="1714377449">
          <w:marLeft w:val="0"/>
          <w:marRight w:val="0"/>
          <w:marTop w:val="0"/>
          <w:marBottom w:val="0"/>
          <w:divBdr>
            <w:top w:val="none" w:sz="0" w:space="0" w:color="auto"/>
            <w:left w:val="none" w:sz="0" w:space="0" w:color="auto"/>
            <w:bottom w:val="none" w:sz="0" w:space="0" w:color="auto"/>
            <w:right w:val="none" w:sz="0" w:space="0" w:color="auto"/>
          </w:divBdr>
          <w:divsChild>
            <w:div w:id="1714377446">
              <w:marLeft w:val="0"/>
              <w:marRight w:val="0"/>
              <w:marTop w:val="0"/>
              <w:marBottom w:val="0"/>
              <w:divBdr>
                <w:top w:val="none" w:sz="0" w:space="0" w:color="auto"/>
                <w:left w:val="none" w:sz="0" w:space="0" w:color="auto"/>
                <w:bottom w:val="none" w:sz="0" w:space="0" w:color="auto"/>
                <w:right w:val="none" w:sz="0" w:space="0" w:color="auto"/>
              </w:divBdr>
              <w:divsChild>
                <w:div w:id="17143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7453">
          <w:marLeft w:val="0"/>
          <w:marRight w:val="0"/>
          <w:marTop w:val="0"/>
          <w:marBottom w:val="0"/>
          <w:divBdr>
            <w:top w:val="none" w:sz="0" w:space="0" w:color="auto"/>
            <w:left w:val="none" w:sz="0" w:space="0" w:color="auto"/>
            <w:bottom w:val="none" w:sz="0" w:space="0" w:color="auto"/>
            <w:right w:val="none" w:sz="0" w:space="0" w:color="auto"/>
          </w:divBdr>
        </w:div>
      </w:divsChild>
    </w:div>
    <w:div w:id="1714377448">
      <w:marLeft w:val="0"/>
      <w:marRight w:val="0"/>
      <w:marTop w:val="0"/>
      <w:marBottom w:val="0"/>
      <w:divBdr>
        <w:top w:val="none" w:sz="0" w:space="0" w:color="auto"/>
        <w:left w:val="none" w:sz="0" w:space="0" w:color="auto"/>
        <w:bottom w:val="none" w:sz="0" w:space="0" w:color="auto"/>
        <w:right w:val="none" w:sz="0" w:space="0" w:color="auto"/>
      </w:divBdr>
    </w:div>
    <w:div w:id="1714377450">
      <w:marLeft w:val="0"/>
      <w:marRight w:val="0"/>
      <w:marTop w:val="0"/>
      <w:marBottom w:val="0"/>
      <w:divBdr>
        <w:top w:val="none" w:sz="0" w:space="0" w:color="auto"/>
        <w:left w:val="none" w:sz="0" w:space="0" w:color="auto"/>
        <w:bottom w:val="none" w:sz="0" w:space="0" w:color="auto"/>
        <w:right w:val="none" w:sz="0" w:space="0" w:color="auto"/>
      </w:divBdr>
    </w:div>
    <w:div w:id="1714377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45283</Words>
  <Characters>249058</Characters>
  <Application>Microsoft Office Word</Application>
  <DocSecurity>0</DocSecurity>
  <Lines>2075</Lines>
  <Paragraphs>587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cdti</cp:lastModifiedBy>
  <cp:revision>2</cp:revision>
  <dcterms:created xsi:type="dcterms:W3CDTF">2015-11-27T14:35:00Z</dcterms:created>
  <dcterms:modified xsi:type="dcterms:W3CDTF">2015-11-27T14:35:00Z</dcterms:modified>
</cp:coreProperties>
</file>